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7C3060">
        <w:rPr>
          <w:b/>
          <w:caps/>
        </w:rPr>
        <w:t xml:space="preserve">april </w:t>
      </w:r>
      <w:r w:rsidR="00BE0256">
        <w:rPr>
          <w:b/>
          <w:caps/>
        </w:rPr>
        <w:t>14</w:t>
      </w:r>
      <w:r w:rsidR="00E17587">
        <w:rPr>
          <w:b/>
          <w:caps/>
        </w:rPr>
        <w:t>, 2011</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t xml:space="preserve">Dr. Michael Cavanaugh, President, Dr. Mark Kruse, Vice President; </w:t>
      </w:r>
      <w:r w:rsidR="007E26F8">
        <w:t>Dr. Wynn Harvey</w:t>
      </w:r>
      <w:r w:rsidR="00557C6A">
        <w:t>; Dr. Jon Zeagler; Dr. David Barczyk</w:t>
      </w:r>
      <w:r w:rsidR="007C3060">
        <w:t xml:space="preserve"> ; Note: Dr. Ned Martello</w:t>
      </w:r>
      <w:r w:rsidR="00243FA8">
        <w:t xml:space="preserve"> </w:t>
      </w:r>
    </w:p>
    <w:p w:rsidR="00AB6113" w:rsidRDefault="00AB6113" w:rsidP="00AB6113">
      <w:pPr>
        <w:ind w:left="2880" w:hanging="2160"/>
        <w:jc w:val="both"/>
      </w:pPr>
      <w:r>
        <w:t xml:space="preserve">Members Absent: </w:t>
      </w:r>
      <w:r>
        <w:tab/>
      </w:r>
      <w:r w:rsidR="007C3060">
        <w:t xml:space="preserve">Dr. R. Buckley VanBreemen </w:t>
      </w:r>
    </w:p>
    <w:p w:rsidR="00AB6113" w:rsidRDefault="00AB6113" w:rsidP="00AB6113">
      <w:pPr>
        <w:ind w:left="2880" w:hanging="2160"/>
        <w:jc w:val="both"/>
      </w:pPr>
      <w:r>
        <w:t>Staff Present:</w:t>
      </w:r>
      <w:r>
        <w:tab/>
        <w:t>Patricia A. Oliver, Executive Director</w:t>
      </w:r>
    </w:p>
    <w:p w:rsidR="00AB6113" w:rsidRDefault="00AB6113" w:rsidP="00AB6113">
      <w:pPr>
        <w:ind w:left="2880" w:hanging="2160"/>
        <w:jc w:val="both"/>
      </w:pPr>
      <w:r>
        <w:t>Legal Counsel:</w:t>
      </w:r>
      <w:r>
        <w:tab/>
      </w:r>
      <w:r w:rsidR="007C3060">
        <w:t>Emily Boyce</w:t>
      </w:r>
      <w:r>
        <w:t>, Attorney General, Attorney General’s Office, Baton Rouge, LA.</w:t>
      </w:r>
    </w:p>
    <w:p w:rsidR="00AB6113" w:rsidRDefault="00AB6113" w:rsidP="00AB6113">
      <w:pPr>
        <w:ind w:left="2880" w:hanging="2160"/>
        <w:jc w:val="both"/>
      </w:pPr>
      <w:r>
        <w:t>Audience:</w:t>
      </w:r>
      <w:r>
        <w:tab/>
      </w:r>
      <w:r w:rsidR="007C3060">
        <w:t>Dawn Matthews, Office Manager of Dr. Wynn Harvey’</w:t>
      </w:r>
      <w:r w:rsidR="00243FA8">
        <w:t xml:space="preserve">s Chiropractic Clinic; Rob Furman, CPA </w:t>
      </w:r>
    </w:p>
    <w:p w:rsidR="00AB6113" w:rsidRDefault="00AB6113" w:rsidP="00AB6113">
      <w:pPr>
        <w:jc w:val="both"/>
      </w:pPr>
    </w:p>
    <w:p w:rsidR="00AB6113" w:rsidRDefault="00AB6113" w:rsidP="00AB6113">
      <w:pPr>
        <w:ind w:left="720"/>
        <w:jc w:val="both"/>
      </w:pPr>
      <w:r>
        <w:t xml:space="preserve">Meeting called to order at </w:t>
      </w:r>
      <w:r w:rsidR="00243FA8">
        <w:t>08:35 a.m., Dr</w:t>
      </w:r>
      <w:r>
        <w:t>. Michael Cavanaugh,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DC3F7C">
        <w:t>o4/14/2011</w:t>
      </w:r>
      <w:r>
        <w:t xml:space="preserve"> meeting were mailed to all Board members.   </w:t>
      </w:r>
      <w:r w:rsidR="00243FA8">
        <w:t xml:space="preserve">Dr. Kruse </w:t>
      </w:r>
      <w:r w:rsidR="00DC5B6C">
        <w:t>wishes to have a change on page 4,   Motion made by Dr. Barczyk, and seconded by Dr. Zeagler.</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w:t>
      </w:r>
      <w:r w:rsidR="00DC5B6C">
        <w:t>January 2011 and February 2011</w:t>
      </w:r>
      <w:r>
        <w:t xml:space="preserve"> </w:t>
      </w:r>
      <w:r w:rsidR="00BD0D33">
        <w:t>were</w:t>
      </w:r>
      <w:r>
        <w:t xml:space="preserve"> prepared by Ms. Oliver and provided to the Board members. Motion made by</w:t>
      </w:r>
      <w:r w:rsidR="00DC5B6C">
        <w:t xml:space="preserve"> Dr. Kruse</w:t>
      </w:r>
      <w:r>
        <w:t>, seconded by</w:t>
      </w:r>
      <w:r w:rsidR="00DC5B6C">
        <w:t xml:space="preserve"> Dr. Barczyk</w:t>
      </w:r>
      <w:r>
        <w:t>, to accept the statement</w:t>
      </w:r>
      <w:r w:rsidR="00B46CC8">
        <w:t>s</w:t>
      </w:r>
      <w:r>
        <w:t xml:space="preserve">.  With no objections, motion carries unanimously.  </w:t>
      </w:r>
      <w:r>
        <w:rPr>
          <w:bCs/>
        </w:rPr>
        <w:t xml:space="preserve"> </w:t>
      </w:r>
    </w:p>
    <w:p w:rsidR="00312050" w:rsidRDefault="00312050" w:rsidP="00E07483">
      <w:pPr>
        <w:tabs>
          <w:tab w:val="left" w:pos="8640"/>
        </w:tabs>
        <w:ind w:left="1080" w:firstLine="360"/>
        <w:jc w:val="both"/>
        <w:rPr>
          <w:b/>
          <w:bCs/>
        </w:rPr>
      </w:pPr>
    </w:p>
    <w:p w:rsidR="00312050" w:rsidRDefault="00312050" w:rsidP="00E07483">
      <w:pPr>
        <w:tabs>
          <w:tab w:val="left" w:pos="8640"/>
        </w:tabs>
        <w:ind w:left="1080" w:firstLine="360"/>
        <w:jc w:val="both"/>
        <w:rPr>
          <w:b/>
          <w:bCs/>
        </w:rPr>
      </w:pPr>
      <w:r>
        <w:rPr>
          <w:b/>
          <w:bCs/>
        </w:rPr>
        <w:t>Rob Furman, CPA,</w:t>
      </w:r>
      <w:r w:rsidR="00DE47D3">
        <w:rPr>
          <w:b/>
          <w:bCs/>
        </w:rPr>
        <w:t xml:space="preserve"> </w:t>
      </w:r>
      <w:r w:rsidR="00DE47D3" w:rsidRPr="00DE47D3">
        <w:rPr>
          <w:bCs/>
        </w:rPr>
        <w:t>to be</w:t>
      </w:r>
      <w:r>
        <w:rPr>
          <w:b/>
          <w:bCs/>
        </w:rPr>
        <w:t xml:space="preserve"> </w:t>
      </w:r>
      <w:r w:rsidRPr="00DE47D3">
        <w:rPr>
          <w:bCs/>
        </w:rPr>
        <w:t>present at the Boards request to answer</w:t>
      </w:r>
      <w:r>
        <w:rPr>
          <w:b/>
          <w:bCs/>
        </w:rPr>
        <w:t xml:space="preserve"> </w:t>
      </w:r>
      <w:r w:rsidRPr="00DE47D3">
        <w:rPr>
          <w:bCs/>
        </w:rPr>
        <w:t>questions they had on the Audit Report</w:t>
      </w:r>
      <w:r w:rsidR="00DE47D3">
        <w:rPr>
          <w:bCs/>
        </w:rPr>
        <w:t xml:space="preserve"> from 2009-2010</w:t>
      </w:r>
      <w:r w:rsidRPr="00DE47D3">
        <w:rPr>
          <w:bCs/>
        </w:rPr>
        <w:t xml:space="preserve"> that was furnished by his company.</w:t>
      </w:r>
      <w:r>
        <w:rPr>
          <w:b/>
          <w:bCs/>
        </w:rPr>
        <w:t xml:space="preserve"> </w:t>
      </w:r>
    </w:p>
    <w:p w:rsidR="00312050" w:rsidRDefault="00312050" w:rsidP="00E07483">
      <w:pPr>
        <w:tabs>
          <w:tab w:val="left" w:pos="8640"/>
        </w:tabs>
        <w:ind w:left="1080" w:firstLine="360"/>
        <w:jc w:val="both"/>
        <w:rPr>
          <w:b/>
          <w:bCs/>
        </w:rPr>
      </w:pPr>
    </w:p>
    <w:p w:rsidR="00312050" w:rsidRDefault="00312050" w:rsidP="00312050">
      <w:pPr>
        <w:tabs>
          <w:tab w:val="left" w:pos="8460"/>
          <w:tab w:val="left" w:pos="8640"/>
        </w:tabs>
        <w:ind w:left="1440"/>
        <w:jc w:val="both"/>
        <w:rPr>
          <w:b/>
          <w:bCs/>
          <w:szCs w:val="22"/>
        </w:rPr>
      </w:pPr>
      <w:r w:rsidRPr="00376480">
        <w:rPr>
          <w:b/>
          <w:bCs/>
          <w:szCs w:val="22"/>
        </w:rPr>
        <w:t xml:space="preserve">RECESS AT </w:t>
      </w:r>
      <w:r>
        <w:rPr>
          <w:b/>
          <w:bCs/>
          <w:szCs w:val="22"/>
        </w:rPr>
        <w:t>09:03</w:t>
      </w:r>
      <w:r w:rsidRPr="00376480">
        <w:rPr>
          <w:b/>
          <w:bCs/>
          <w:szCs w:val="22"/>
        </w:rPr>
        <w:t xml:space="preserve"> AM FOR LICENSURE EXAM</w:t>
      </w:r>
    </w:p>
    <w:p w:rsidR="00E87363" w:rsidRDefault="00E87363" w:rsidP="00E87363">
      <w:pPr>
        <w:tabs>
          <w:tab w:val="left" w:pos="8460"/>
          <w:tab w:val="left" w:pos="8640"/>
        </w:tabs>
        <w:ind w:left="1440"/>
        <w:jc w:val="both"/>
        <w:rPr>
          <w:b/>
          <w:bCs/>
          <w:szCs w:val="22"/>
        </w:rPr>
      </w:pPr>
      <w:r>
        <w:rPr>
          <w:b/>
          <w:bCs/>
          <w:szCs w:val="22"/>
        </w:rPr>
        <w:t>BACK IN SESSION AT 10:16 AM</w:t>
      </w:r>
    </w:p>
    <w:p w:rsidR="00312050" w:rsidRDefault="00312050" w:rsidP="00E07483">
      <w:pPr>
        <w:tabs>
          <w:tab w:val="left" w:pos="8640"/>
        </w:tabs>
        <w:ind w:left="1080" w:firstLine="360"/>
        <w:jc w:val="both"/>
        <w:rPr>
          <w:b/>
          <w:bCs/>
        </w:rPr>
      </w:pPr>
    </w:p>
    <w:p w:rsidR="00E07483" w:rsidRDefault="00AB6113" w:rsidP="00E07483">
      <w:pPr>
        <w:tabs>
          <w:tab w:val="left" w:pos="8640"/>
        </w:tabs>
        <w:ind w:left="1080" w:firstLine="360"/>
        <w:jc w:val="both"/>
        <w:rPr>
          <w:bCs/>
        </w:rPr>
      </w:pPr>
      <w:r w:rsidRPr="00C666B1">
        <w:rPr>
          <w:b/>
          <w:bCs/>
        </w:rPr>
        <w:t>CD report</w:t>
      </w:r>
      <w:r>
        <w:rPr>
          <w:bCs/>
        </w:rPr>
        <w:t xml:space="preserve"> was given by </w:t>
      </w:r>
      <w:r w:rsidR="00E87363">
        <w:rPr>
          <w:bCs/>
        </w:rPr>
        <w:t>Ms. Oliver, due to Dr. VanBreeman’s absence</w:t>
      </w:r>
      <w:r w:rsidR="00194E52">
        <w:rPr>
          <w:bCs/>
        </w:rPr>
        <w:t>,</w:t>
      </w:r>
      <w:r>
        <w:rPr>
          <w:bCs/>
        </w:rPr>
        <w:t xml:space="preserve"> </w:t>
      </w:r>
      <w:r w:rsidR="00E87363">
        <w:rPr>
          <w:bCs/>
        </w:rPr>
        <w:t>reported that 3 CD’s have matured since our last meeting and that they were renewed for 12 to 18 months</w:t>
      </w:r>
      <w:r w:rsidR="00194E52">
        <w:rPr>
          <w:bCs/>
        </w:rPr>
        <w:t xml:space="preserve"> by the request of Dr. VanBreeman</w:t>
      </w:r>
      <w:r w:rsidR="00E87363">
        <w:rPr>
          <w:bCs/>
        </w:rPr>
        <w:t>.</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07483" w:rsidRDefault="00E07483" w:rsidP="00E07483">
      <w:pPr>
        <w:tabs>
          <w:tab w:val="left" w:pos="-540"/>
          <w:tab w:val="left" w:pos="8640"/>
        </w:tabs>
        <w:ind w:left="1440"/>
        <w:jc w:val="both"/>
      </w:pPr>
      <w:r>
        <w:t>Nothing to report at this time.</w:t>
      </w:r>
    </w:p>
    <w:p w:rsidR="00E87363" w:rsidRDefault="00E87363" w:rsidP="00E07483">
      <w:pPr>
        <w:tabs>
          <w:tab w:val="left" w:pos="-540"/>
          <w:tab w:val="left" w:pos="8640"/>
        </w:tabs>
        <w:ind w:left="1440"/>
        <w:jc w:val="both"/>
      </w:pPr>
    </w:p>
    <w:p w:rsidR="00E87363" w:rsidRDefault="00E87363" w:rsidP="00E07483">
      <w:pPr>
        <w:tabs>
          <w:tab w:val="left" w:pos="-540"/>
          <w:tab w:val="left" w:pos="8640"/>
        </w:tabs>
        <w:ind w:left="1440"/>
        <w:jc w:val="both"/>
      </w:pPr>
    </w:p>
    <w:p w:rsidR="00E87363" w:rsidRDefault="00E87363" w:rsidP="00E07483">
      <w:pPr>
        <w:tabs>
          <w:tab w:val="left" w:pos="-540"/>
          <w:tab w:val="left" w:pos="8640"/>
        </w:tabs>
        <w:ind w:left="1440"/>
        <w:jc w:val="both"/>
      </w:pPr>
    </w:p>
    <w:p w:rsidR="00E87363" w:rsidRDefault="00E87363" w:rsidP="00E07483">
      <w:pPr>
        <w:tabs>
          <w:tab w:val="left" w:pos="-540"/>
          <w:tab w:val="left" w:pos="8640"/>
        </w:tabs>
        <w:ind w:left="1440"/>
        <w:jc w:val="both"/>
      </w:pPr>
    </w:p>
    <w:p w:rsidR="00E87363" w:rsidRDefault="00E87363" w:rsidP="00E07483">
      <w:pPr>
        <w:tabs>
          <w:tab w:val="left" w:pos="-540"/>
          <w:tab w:val="left" w:pos="8640"/>
        </w:tabs>
        <w:ind w:left="1440"/>
        <w:jc w:val="both"/>
      </w:pPr>
    </w:p>
    <w:p w:rsidR="00E87363" w:rsidRDefault="00E87363" w:rsidP="00E07483">
      <w:pPr>
        <w:tabs>
          <w:tab w:val="left" w:pos="-540"/>
          <w:tab w:val="left" w:pos="8640"/>
        </w:tabs>
        <w:ind w:left="1440"/>
        <w:jc w:val="both"/>
      </w:pPr>
    </w:p>
    <w:p w:rsidR="0058521A" w:rsidRDefault="0058521A" w:rsidP="00E87363">
      <w:pPr>
        <w:numPr>
          <w:ilvl w:val="12"/>
          <w:numId w:val="0"/>
        </w:numPr>
        <w:tabs>
          <w:tab w:val="left" w:pos="-540"/>
          <w:tab w:val="left" w:pos="8640"/>
        </w:tabs>
        <w:ind w:left="720"/>
        <w:jc w:val="both"/>
        <w:rPr>
          <w:b/>
        </w:rPr>
      </w:pPr>
    </w:p>
    <w:p w:rsidR="0058521A" w:rsidRDefault="0058521A" w:rsidP="00E87363">
      <w:pPr>
        <w:numPr>
          <w:ilvl w:val="12"/>
          <w:numId w:val="0"/>
        </w:numPr>
        <w:tabs>
          <w:tab w:val="left" w:pos="-540"/>
          <w:tab w:val="left" w:pos="8640"/>
        </w:tabs>
        <w:ind w:left="720"/>
        <w:jc w:val="both"/>
        <w:rPr>
          <w:b/>
        </w:rPr>
      </w:pPr>
    </w:p>
    <w:p w:rsidR="0058521A" w:rsidRDefault="0058521A" w:rsidP="00E87363">
      <w:pPr>
        <w:numPr>
          <w:ilvl w:val="12"/>
          <w:numId w:val="0"/>
        </w:numPr>
        <w:tabs>
          <w:tab w:val="left" w:pos="-540"/>
          <w:tab w:val="left" w:pos="8640"/>
        </w:tabs>
        <w:ind w:left="720"/>
        <w:jc w:val="both"/>
        <w:rPr>
          <w:b/>
        </w:rPr>
      </w:pPr>
    </w:p>
    <w:p w:rsidR="00E87363" w:rsidRDefault="00E87363" w:rsidP="00E87363">
      <w:pPr>
        <w:numPr>
          <w:ilvl w:val="12"/>
          <w:numId w:val="0"/>
        </w:numPr>
        <w:tabs>
          <w:tab w:val="left" w:pos="-540"/>
          <w:tab w:val="left" w:pos="8640"/>
        </w:tabs>
        <w:ind w:left="720"/>
        <w:jc w:val="both"/>
        <w:rPr>
          <w:b/>
        </w:rPr>
      </w:pPr>
      <w:r>
        <w:rPr>
          <w:b/>
        </w:rPr>
        <w:lastRenderedPageBreak/>
        <w:t xml:space="preserve">MINUTES – </w:t>
      </w:r>
      <w:r w:rsidR="006E69D5">
        <w:rPr>
          <w:b/>
        </w:rPr>
        <w:t>04/</w:t>
      </w:r>
      <w:r w:rsidR="00BE0256">
        <w:rPr>
          <w:b/>
        </w:rPr>
        <w:t>14</w:t>
      </w:r>
      <w:r w:rsidR="006E69D5">
        <w:rPr>
          <w:b/>
        </w:rPr>
        <w:t>/2011</w:t>
      </w:r>
    </w:p>
    <w:p w:rsidR="00E87363" w:rsidRDefault="00E87363" w:rsidP="00E87363">
      <w:pPr>
        <w:numPr>
          <w:ilvl w:val="12"/>
          <w:numId w:val="0"/>
        </w:numPr>
        <w:tabs>
          <w:tab w:val="left" w:pos="-540"/>
          <w:tab w:val="left" w:pos="8640"/>
        </w:tabs>
        <w:ind w:left="720"/>
        <w:jc w:val="both"/>
        <w:rPr>
          <w:b/>
        </w:rPr>
      </w:pPr>
      <w:r>
        <w:rPr>
          <w:b/>
        </w:rPr>
        <w:t>PAGE 2</w:t>
      </w:r>
    </w:p>
    <w:p w:rsidR="00B46CC8" w:rsidRDefault="00B46CC8" w:rsidP="00AB6113">
      <w:pPr>
        <w:numPr>
          <w:ilvl w:val="12"/>
          <w:numId w:val="0"/>
        </w:numPr>
        <w:tabs>
          <w:tab w:val="left" w:pos="-540"/>
          <w:tab w:val="left" w:pos="8640"/>
        </w:tabs>
        <w:ind w:left="1440" w:firstLine="360"/>
        <w:jc w:val="both"/>
      </w:pPr>
    </w:p>
    <w:p w:rsidR="00B46CC8" w:rsidRDefault="00B46CC8" w:rsidP="00B46CC8">
      <w:pPr>
        <w:numPr>
          <w:ilvl w:val="0"/>
          <w:numId w:val="1"/>
        </w:numPr>
        <w:tabs>
          <w:tab w:val="left" w:pos="1440"/>
          <w:tab w:val="left" w:pos="8640"/>
        </w:tabs>
        <w:jc w:val="both"/>
      </w:pPr>
      <w:r>
        <w:rPr>
          <w:b/>
        </w:rPr>
        <w:t>COMPLAINT  COMMITTEE REPORT by Dr. Harvey</w:t>
      </w:r>
      <w:r>
        <w:t>:</w:t>
      </w:r>
    </w:p>
    <w:p w:rsidR="0084002A" w:rsidRDefault="006C5EE6" w:rsidP="00B46CC8">
      <w:pPr>
        <w:pStyle w:val="BlockText"/>
        <w:tabs>
          <w:tab w:val="left" w:pos="-1440"/>
        </w:tabs>
        <w:ind w:left="1440" w:right="0"/>
        <w:jc w:val="both"/>
        <w:rPr>
          <w:bCs/>
        </w:rPr>
      </w:pPr>
      <w:r>
        <w:rPr>
          <w:bCs/>
        </w:rPr>
        <w:t>Dr. Harvey addressed the Board for their opinion on event bonus. He is currently working on a complaint that involves this situation. It is the Board’s opinion that this falls under “Patient Referrals</w:t>
      </w:r>
      <w:r w:rsidR="00D30D24">
        <w:rPr>
          <w:bCs/>
        </w:rPr>
        <w:t>:</w:t>
      </w:r>
      <w:r w:rsidR="00730BD0">
        <w:rPr>
          <w:bCs/>
        </w:rPr>
        <w:t xml:space="preserve"> </w:t>
      </w:r>
      <w:r>
        <w:rPr>
          <w:bCs/>
        </w:rPr>
        <w:t xml:space="preserve">which is currently on the website </w:t>
      </w:r>
      <w:r w:rsidR="00730BD0">
        <w:rPr>
          <w:bCs/>
        </w:rPr>
        <w:t>as a practice alert.</w:t>
      </w:r>
    </w:p>
    <w:p w:rsidR="00730BD0" w:rsidRDefault="00730BD0" w:rsidP="00B46CC8">
      <w:pPr>
        <w:pStyle w:val="BlockText"/>
        <w:tabs>
          <w:tab w:val="left" w:pos="-1440"/>
        </w:tabs>
        <w:ind w:left="1440" w:right="0"/>
        <w:jc w:val="both"/>
        <w:rPr>
          <w:bCs/>
        </w:rPr>
      </w:pPr>
    </w:p>
    <w:p w:rsidR="00730BD0" w:rsidRDefault="00730BD0" w:rsidP="00B46CC8">
      <w:pPr>
        <w:pStyle w:val="BlockText"/>
        <w:tabs>
          <w:tab w:val="left" w:pos="-1440"/>
        </w:tabs>
        <w:ind w:left="1440" w:right="0"/>
        <w:jc w:val="both"/>
        <w:rPr>
          <w:bCs/>
        </w:rPr>
      </w:pPr>
      <w:r>
        <w:rPr>
          <w:bCs/>
        </w:rPr>
        <w:t>Dr. Harvey also motioned the Board to start doing background checks on all incoming new applicants and those that may need to re-apply; with a 2</w:t>
      </w:r>
      <w:r w:rsidRPr="00730BD0">
        <w:rPr>
          <w:bCs/>
          <w:vertAlign w:val="superscript"/>
        </w:rPr>
        <w:t>nd</w:t>
      </w:r>
      <w:r>
        <w:rPr>
          <w:bCs/>
        </w:rPr>
        <w:t xml:space="preserve"> by Dr. Zeagler for more </w:t>
      </w:r>
      <w:r w:rsidR="00531F50">
        <w:rPr>
          <w:bCs/>
        </w:rPr>
        <w:t xml:space="preserve">discussion.  The board decided to have Dr. Kruse and Dr. Zeagler to prepare the proper language and get into law. Motion made by Dr. Kruse and seconded by Dr. Zeagler, with all </w:t>
      </w:r>
      <w:r w:rsidR="00D30D24">
        <w:rPr>
          <w:bCs/>
        </w:rPr>
        <w:t>ayes’s</w:t>
      </w:r>
      <w:r w:rsidR="00531F50">
        <w:rPr>
          <w:bCs/>
        </w:rPr>
        <w:t xml:space="preserve"> the motion carries. </w:t>
      </w:r>
    </w:p>
    <w:p w:rsidR="00531F50" w:rsidRDefault="00531F50" w:rsidP="00B46CC8">
      <w:pPr>
        <w:pStyle w:val="BlockText"/>
        <w:tabs>
          <w:tab w:val="left" w:pos="-1440"/>
        </w:tabs>
        <w:ind w:left="1440" w:right="0"/>
        <w:jc w:val="both"/>
        <w:rPr>
          <w:bCs/>
        </w:rPr>
      </w:pPr>
    </w:p>
    <w:p w:rsidR="00531F50" w:rsidRDefault="00531F50" w:rsidP="00B46CC8">
      <w:pPr>
        <w:pStyle w:val="BlockText"/>
        <w:tabs>
          <w:tab w:val="left" w:pos="-1440"/>
        </w:tabs>
        <w:ind w:left="1440" w:right="0"/>
        <w:jc w:val="both"/>
        <w:rPr>
          <w:bCs/>
        </w:rPr>
      </w:pPr>
      <w:r>
        <w:rPr>
          <w:bCs/>
        </w:rPr>
        <w:t>Dr. Harvey has settled three complaint cases sin</w:t>
      </w:r>
      <w:r w:rsidR="001B65E7">
        <w:rPr>
          <w:bCs/>
        </w:rPr>
        <w:t xml:space="preserve">ce the last meeting. For complaint #960 he has made a settlement agreement for $350.00 due to advertisement violation. He motions the board to accept; with a second by Dr. Kruse and no objections the motion is carried. The second complaint #961, Dr. Harvey has reported that </w:t>
      </w:r>
      <w:r w:rsidR="00094CDB">
        <w:rPr>
          <w:bCs/>
        </w:rPr>
        <w:t xml:space="preserve">he reached an </w:t>
      </w:r>
      <w:r w:rsidR="001B65E7">
        <w:rPr>
          <w:bCs/>
        </w:rPr>
        <w:t xml:space="preserve">agreement with the licensee </w:t>
      </w:r>
      <w:r w:rsidR="00094CDB">
        <w:rPr>
          <w:bCs/>
        </w:rPr>
        <w:t>to relinquished</w:t>
      </w:r>
      <w:r w:rsidR="001B65E7">
        <w:rPr>
          <w:bCs/>
        </w:rPr>
        <w:t xml:space="preserve"> their license, and </w:t>
      </w:r>
      <w:r w:rsidR="00094CDB">
        <w:rPr>
          <w:bCs/>
        </w:rPr>
        <w:t xml:space="preserve">have them pay a fine of $5000 fine when he is released out of jail, and that he could re-apply for licensure. Dr. Kruse seconded and no objections were made the motion was carried. </w:t>
      </w:r>
    </w:p>
    <w:p w:rsidR="00094CDB" w:rsidRDefault="00094CDB" w:rsidP="00B46CC8">
      <w:pPr>
        <w:pStyle w:val="BlockText"/>
        <w:tabs>
          <w:tab w:val="left" w:pos="-1440"/>
        </w:tabs>
        <w:ind w:left="1440" w:right="0"/>
        <w:jc w:val="both"/>
        <w:rPr>
          <w:bCs/>
        </w:rPr>
      </w:pPr>
    </w:p>
    <w:p w:rsidR="00992371" w:rsidRPr="00E90B0A" w:rsidRDefault="00992371" w:rsidP="00992371">
      <w:pPr>
        <w:numPr>
          <w:ilvl w:val="0"/>
          <w:numId w:val="32"/>
        </w:numPr>
        <w:tabs>
          <w:tab w:val="left" w:pos="8640"/>
        </w:tabs>
        <w:rPr>
          <w:b/>
          <w:sz w:val="22"/>
          <w:szCs w:val="22"/>
        </w:rPr>
      </w:pPr>
      <w:r>
        <w:rPr>
          <w:b/>
          <w:sz w:val="22"/>
          <w:szCs w:val="22"/>
        </w:rPr>
        <w:t>STANDARDS &amp; PRACTICES by Dr. Kruse</w:t>
      </w:r>
      <w:r w:rsidRPr="00E90B0A">
        <w:rPr>
          <w:b/>
          <w:sz w:val="22"/>
          <w:szCs w:val="22"/>
        </w:rPr>
        <w:t>:</w:t>
      </w:r>
    </w:p>
    <w:p w:rsidR="00AB6113" w:rsidRDefault="00AB6113" w:rsidP="00AB6113"/>
    <w:p w:rsidR="00AB6113" w:rsidRDefault="00AB6113" w:rsidP="00AB6113">
      <w:pPr>
        <w:tabs>
          <w:tab w:val="left" w:pos="-540"/>
          <w:tab w:val="num" w:pos="1620"/>
        </w:tabs>
        <w:ind w:left="1260"/>
        <w:jc w:val="both"/>
      </w:pPr>
      <w:r>
        <w:tab/>
      </w:r>
      <w:r w:rsidR="00F203DB">
        <w:t xml:space="preserve">No current activity at this time. </w:t>
      </w:r>
    </w:p>
    <w:p w:rsidR="00B46CC8" w:rsidRDefault="00B46CC8" w:rsidP="00B46CC8">
      <w:pPr>
        <w:numPr>
          <w:ilvl w:val="12"/>
          <w:numId w:val="0"/>
        </w:numPr>
        <w:tabs>
          <w:tab w:val="left" w:pos="-540"/>
          <w:tab w:val="left" w:pos="8640"/>
        </w:tabs>
        <w:ind w:left="720"/>
        <w:jc w:val="both"/>
        <w:rPr>
          <w:b/>
        </w:rPr>
      </w:pP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6672C9" w:rsidRDefault="00590256" w:rsidP="00DE19C1">
      <w:pPr>
        <w:pStyle w:val="ListParagraph"/>
        <w:tabs>
          <w:tab w:val="left" w:pos="8460"/>
          <w:tab w:val="left" w:pos="8640"/>
        </w:tabs>
        <w:ind w:left="1440"/>
        <w:jc w:val="both"/>
      </w:pPr>
      <w:r w:rsidRPr="001A4EB1">
        <w:t xml:space="preserve">100 Hour Certification &amp; 300 Hour Specialty Register Rules changes </w:t>
      </w:r>
      <w:r w:rsidR="001A4EB1" w:rsidRPr="001A4EB1">
        <w:t>were prepared by Dr. Kruse</w:t>
      </w:r>
      <w:r w:rsidR="001A4EB1">
        <w:t xml:space="preserve">. Ms Freel also </w:t>
      </w:r>
      <w:r w:rsidR="00E77EA4">
        <w:t>finishes</w:t>
      </w:r>
      <w:r w:rsidR="001A4EB1">
        <w:t xml:space="preserve"> preparing the rule </w:t>
      </w:r>
      <w:r w:rsidR="00E77EA4">
        <w:t xml:space="preserve">language </w:t>
      </w:r>
      <w:r w:rsidR="00E77EA4" w:rsidRPr="001A4EB1">
        <w:t>for</w:t>
      </w:r>
      <w:r w:rsidR="001A4EB1">
        <w:t xml:space="preserve"> Ethics &amp; Sexual Conduct</w:t>
      </w:r>
      <w:r w:rsidR="00E77EA4">
        <w:t xml:space="preserve">.  A motion to accept rules by Dr. Kruse to publish, and begin rule process, and with a second by Dr. Harvey and </w:t>
      </w:r>
      <w:r w:rsidR="00DE19C1">
        <w:t xml:space="preserve">no objections the motion was carried. </w:t>
      </w:r>
    </w:p>
    <w:p w:rsidR="00DE687A" w:rsidRDefault="002A4233" w:rsidP="00DE19C1">
      <w:pPr>
        <w:pStyle w:val="ListParagraph"/>
        <w:tabs>
          <w:tab w:val="left" w:pos="8460"/>
          <w:tab w:val="left" w:pos="8640"/>
        </w:tabs>
        <w:ind w:left="1440"/>
        <w:jc w:val="both"/>
      </w:pPr>
      <w:r>
        <w:t xml:space="preserve">       </w:t>
      </w:r>
    </w:p>
    <w:p w:rsidR="00DE687A" w:rsidRDefault="00DE687A" w:rsidP="001A2C13">
      <w:pPr>
        <w:ind w:left="1440" w:hanging="2160"/>
        <w:jc w:val="both"/>
      </w:pPr>
    </w:p>
    <w:p w:rsidR="006672C9" w:rsidRDefault="006672C9" w:rsidP="006672C9">
      <w:pPr>
        <w:numPr>
          <w:ilvl w:val="0"/>
          <w:numId w:val="32"/>
        </w:numPr>
        <w:tabs>
          <w:tab w:val="left" w:pos="8640"/>
        </w:tabs>
        <w:rPr>
          <w:b/>
          <w:sz w:val="22"/>
          <w:szCs w:val="22"/>
        </w:rPr>
      </w:pPr>
      <w:r>
        <w:rPr>
          <w:b/>
          <w:sz w:val="22"/>
          <w:szCs w:val="22"/>
        </w:rPr>
        <w:t>ADMINISTRATIVE OVERSIGHT</w:t>
      </w:r>
      <w:r w:rsidRPr="00E90B0A">
        <w:rPr>
          <w:b/>
          <w:sz w:val="22"/>
          <w:szCs w:val="22"/>
        </w:rPr>
        <w:t>:</w:t>
      </w:r>
    </w:p>
    <w:p w:rsidR="006672C9" w:rsidRPr="006672C9" w:rsidRDefault="006672C9" w:rsidP="006672C9">
      <w:pPr>
        <w:tabs>
          <w:tab w:val="left" w:pos="8640"/>
        </w:tabs>
        <w:ind w:left="1440"/>
        <w:rPr>
          <w:sz w:val="22"/>
          <w:szCs w:val="22"/>
        </w:rPr>
      </w:pPr>
      <w:r>
        <w:rPr>
          <w:sz w:val="22"/>
          <w:szCs w:val="22"/>
        </w:rPr>
        <w:t>Due to Dr. VanBreeman’s absence this has been post-</w:t>
      </w:r>
      <w:r w:rsidR="00D30D24">
        <w:rPr>
          <w:sz w:val="22"/>
          <w:szCs w:val="22"/>
        </w:rPr>
        <w:t>pone</w:t>
      </w:r>
      <w:r>
        <w:rPr>
          <w:sz w:val="22"/>
          <w:szCs w:val="22"/>
        </w:rPr>
        <w:t xml:space="preserve"> for the next meeting in June for him to give his report. </w:t>
      </w:r>
    </w:p>
    <w:p w:rsidR="00DE687A" w:rsidRDefault="00DE687A" w:rsidP="00DE47D3">
      <w:pPr>
        <w:ind w:left="1350" w:hanging="2070"/>
        <w:jc w:val="both"/>
      </w:pPr>
    </w:p>
    <w:p w:rsidR="006672C9" w:rsidRDefault="006672C9" w:rsidP="006672C9">
      <w:pPr>
        <w:numPr>
          <w:ilvl w:val="0"/>
          <w:numId w:val="32"/>
        </w:numPr>
        <w:tabs>
          <w:tab w:val="left" w:pos="8640"/>
        </w:tabs>
        <w:rPr>
          <w:b/>
          <w:sz w:val="22"/>
          <w:szCs w:val="22"/>
        </w:rPr>
      </w:pPr>
      <w:r>
        <w:rPr>
          <w:b/>
          <w:sz w:val="22"/>
          <w:szCs w:val="22"/>
        </w:rPr>
        <w:t>GENERAL CORRESPONDENCE</w:t>
      </w:r>
      <w:r w:rsidRPr="00E90B0A">
        <w:rPr>
          <w:b/>
          <w:sz w:val="22"/>
          <w:szCs w:val="22"/>
        </w:rPr>
        <w:t>:</w:t>
      </w:r>
    </w:p>
    <w:p w:rsidR="006C4F87" w:rsidRDefault="00D30D24" w:rsidP="00AB6113">
      <w:pPr>
        <w:tabs>
          <w:tab w:val="left" w:pos="8460"/>
          <w:tab w:val="left" w:pos="8640"/>
        </w:tabs>
        <w:ind w:left="1440"/>
        <w:jc w:val="both"/>
        <w:rPr>
          <w:bCs/>
        </w:rPr>
      </w:pPr>
      <w:r w:rsidRPr="00652958">
        <w:rPr>
          <w:b/>
          <w:bCs/>
        </w:rPr>
        <w:t>NBCE E</w:t>
      </w:r>
      <w:r>
        <w:rPr>
          <w:b/>
          <w:bCs/>
        </w:rPr>
        <w:t>t</w:t>
      </w:r>
      <w:r w:rsidRPr="00652958">
        <w:rPr>
          <w:b/>
          <w:bCs/>
        </w:rPr>
        <w:t>hics &amp; Boundaries Exam</w:t>
      </w:r>
      <w:r>
        <w:rPr>
          <w:bCs/>
        </w:rPr>
        <w:t xml:space="preserve"> – Ms. Oliver informed the Board that the NBCE sent out correspondence letting all the boards know that they will be changing the format for the test processing. </w:t>
      </w:r>
    </w:p>
    <w:p w:rsidR="00652958" w:rsidRDefault="00652958" w:rsidP="00AB6113">
      <w:pPr>
        <w:tabs>
          <w:tab w:val="left" w:pos="8460"/>
          <w:tab w:val="left" w:pos="8640"/>
        </w:tabs>
        <w:ind w:left="1440"/>
        <w:jc w:val="both"/>
        <w:rPr>
          <w:bCs/>
        </w:rPr>
      </w:pPr>
    </w:p>
    <w:p w:rsidR="00652958" w:rsidRDefault="00652958" w:rsidP="00AB6113">
      <w:pPr>
        <w:tabs>
          <w:tab w:val="left" w:pos="8460"/>
          <w:tab w:val="left" w:pos="8640"/>
        </w:tabs>
        <w:ind w:left="1440"/>
        <w:jc w:val="both"/>
        <w:rPr>
          <w:bCs/>
        </w:rPr>
      </w:pPr>
    </w:p>
    <w:p w:rsidR="00652958" w:rsidRDefault="00652958" w:rsidP="00AB6113">
      <w:pPr>
        <w:tabs>
          <w:tab w:val="left" w:pos="8460"/>
          <w:tab w:val="left" w:pos="8640"/>
        </w:tabs>
        <w:ind w:left="1440"/>
        <w:jc w:val="both"/>
        <w:rPr>
          <w:bCs/>
        </w:rPr>
      </w:pPr>
    </w:p>
    <w:p w:rsidR="00652958" w:rsidRDefault="00652958" w:rsidP="00AB6113">
      <w:pPr>
        <w:tabs>
          <w:tab w:val="left" w:pos="8460"/>
          <w:tab w:val="left" w:pos="8640"/>
        </w:tabs>
        <w:ind w:left="1440"/>
        <w:jc w:val="both"/>
        <w:rPr>
          <w:bCs/>
        </w:rPr>
      </w:pPr>
    </w:p>
    <w:p w:rsidR="004748D4" w:rsidRDefault="004748D4" w:rsidP="00603B4E">
      <w:pPr>
        <w:numPr>
          <w:ilvl w:val="12"/>
          <w:numId w:val="0"/>
        </w:numPr>
        <w:tabs>
          <w:tab w:val="left" w:pos="-540"/>
          <w:tab w:val="left" w:pos="8640"/>
        </w:tabs>
        <w:ind w:left="720"/>
        <w:jc w:val="both"/>
        <w:rPr>
          <w:b/>
        </w:rPr>
      </w:pPr>
    </w:p>
    <w:p w:rsidR="004748D4" w:rsidRDefault="004748D4" w:rsidP="00603B4E">
      <w:pPr>
        <w:numPr>
          <w:ilvl w:val="12"/>
          <w:numId w:val="0"/>
        </w:numPr>
        <w:tabs>
          <w:tab w:val="left" w:pos="-540"/>
          <w:tab w:val="left" w:pos="8640"/>
        </w:tabs>
        <w:ind w:left="720"/>
        <w:jc w:val="both"/>
        <w:rPr>
          <w:b/>
        </w:rPr>
      </w:pPr>
    </w:p>
    <w:p w:rsidR="004748D4" w:rsidRDefault="004748D4" w:rsidP="00603B4E">
      <w:pPr>
        <w:numPr>
          <w:ilvl w:val="12"/>
          <w:numId w:val="0"/>
        </w:numPr>
        <w:tabs>
          <w:tab w:val="left" w:pos="-540"/>
          <w:tab w:val="left" w:pos="8640"/>
        </w:tabs>
        <w:ind w:left="720"/>
        <w:jc w:val="both"/>
        <w:rPr>
          <w:b/>
        </w:rPr>
      </w:pPr>
    </w:p>
    <w:p w:rsidR="004748D4" w:rsidRDefault="004748D4" w:rsidP="00603B4E">
      <w:pPr>
        <w:numPr>
          <w:ilvl w:val="12"/>
          <w:numId w:val="0"/>
        </w:numPr>
        <w:tabs>
          <w:tab w:val="left" w:pos="-540"/>
          <w:tab w:val="left" w:pos="8640"/>
        </w:tabs>
        <w:ind w:left="720"/>
        <w:jc w:val="both"/>
        <w:rPr>
          <w:b/>
        </w:rPr>
      </w:pPr>
    </w:p>
    <w:p w:rsidR="004748D4" w:rsidRDefault="004748D4" w:rsidP="00603B4E">
      <w:pPr>
        <w:numPr>
          <w:ilvl w:val="12"/>
          <w:numId w:val="0"/>
        </w:numPr>
        <w:tabs>
          <w:tab w:val="left" w:pos="-540"/>
          <w:tab w:val="left" w:pos="8640"/>
        </w:tabs>
        <w:ind w:left="720"/>
        <w:jc w:val="both"/>
        <w:rPr>
          <w:b/>
        </w:rPr>
      </w:pPr>
    </w:p>
    <w:p w:rsidR="004748D4" w:rsidRDefault="004748D4" w:rsidP="00603B4E">
      <w:pPr>
        <w:numPr>
          <w:ilvl w:val="12"/>
          <w:numId w:val="0"/>
        </w:numPr>
        <w:tabs>
          <w:tab w:val="left" w:pos="-540"/>
          <w:tab w:val="left" w:pos="8640"/>
        </w:tabs>
        <w:ind w:left="720"/>
        <w:jc w:val="both"/>
        <w:rPr>
          <w:b/>
        </w:rPr>
      </w:pPr>
    </w:p>
    <w:p w:rsidR="00603B4E" w:rsidRDefault="00603B4E" w:rsidP="00603B4E">
      <w:pPr>
        <w:numPr>
          <w:ilvl w:val="12"/>
          <w:numId w:val="0"/>
        </w:numPr>
        <w:tabs>
          <w:tab w:val="left" w:pos="-540"/>
          <w:tab w:val="left" w:pos="8640"/>
        </w:tabs>
        <w:ind w:left="720"/>
        <w:jc w:val="both"/>
        <w:rPr>
          <w:b/>
        </w:rPr>
      </w:pPr>
      <w:r>
        <w:rPr>
          <w:b/>
        </w:rPr>
        <w:t xml:space="preserve">MINUTES – </w:t>
      </w:r>
      <w:r w:rsidR="0058521A">
        <w:rPr>
          <w:b/>
        </w:rPr>
        <w:t>04/14/2011</w:t>
      </w:r>
    </w:p>
    <w:p w:rsidR="00603B4E" w:rsidRDefault="00603B4E" w:rsidP="00603B4E">
      <w:pPr>
        <w:numPr>
          <w:ilvl w:val="12"/>
          <w:numId w:val="0"/>
        </w:numPr>
        <w:tabs>
          <w:tab w:val="left" w:pos="-540"/>
          <w:tab w:val="left" w:pos="8640"/>
        </w:tabs>
        <w:ind w:left="720"/>
        <w:jc w:val="both"/>
        <w:rPr>
          <w:b/>
        </w:rPr>
      </w:pPr>
      <w:r>
        <w:rPr>
          <w:b/>
        </w:rPr>
        <w:t>PAGE 3</w:t>
      </w:r>
    </w:p>
    <w:p w:rsidR="006C4F87" w:rsidRDefault="006C4F87" w:rsidP="00AB6113">
      <w:pPr>
        <w:tabs>
          <w:tab w:val="left" w:pos="8460"/>
          <w:tab w:val="left" w:pos="8640"/>
        </w:tabs>
        <w:ind w:left="1440"/>
        <w:jc w:val="both"/>
        <w:rPr>
          <w:bCs/>
        </w:rPr>
      </w:pPr>
    </w:p>
    <w:p w:rsidR="00323F8F" w:rsidRDefault="00323F8F" w:rsidP="00DE70C4">
      <w:pPr>
        <w:ind w:left="2880" w:hanging="2160"/>
        <w:jc w:val="both"/>
      </w:pPr>
    </w:p>
    <w:p w:rsidR="00974802" w:rsidRDefault="00323F8F" w:rsidP="00185F76">
      <w:pPr>
        <w:ind w:left="1440" w:hanging="2160"/>
        <w:jc w:val="both"/>
        <w:rPr>
          <w:bCs/>
        </w:rPr>
      </w:pPr>
      <w:r>
        <w:t xml:space="preserve">            </w:t>
      </w:r>
      <w:r w:rsidR="001E0C46">
        <w:tab/>
      </w:r>
      <w:r w:rsidR="00652958" w:rsidRPr="00A7619E">
        <w:rPr>
          <w:b/>
        </w:rPr>
        <w:t>NBCE</w:t>
      </w:r>
      <w:r w:rsidR="001E0C46" w:rsidRPr="00A7619E">
        <w:rPr>
          <w:b/>
          <w:bCs/>
        </w:rPr>
        <w:t xml:space="preserve"> </w:t>
      </w:r>
      <w:r w:rsidR="00AA2D50" w:rsidRPr="00A7619E">
        <w:rPr>
          <w:b/>
          <w:bCs/>
        </w:rPr>
        <w:t>Part III Test Committee</w:t>
      </w:r>
      <w:r w:rsidR="00AA2D50">
        <w:rPr>
          <w:bCs/>
        </w:rPr>
        <w:t xml:space="preserve"> – Dr. Zeagler </w:t>
      </w:r>
      <w:r w:rsidR="002B06CC">
        <w:rPr>
          <w:bCs/>
        </w:rPr>
        <w:t>discussed wi</w:t>
      </w:r>
      <w:r w:rsidR="00185F76">
        <w:rPr>
          <w:bCs/>
        </w:rPr>
        <w:t xml:space="preserve">th the Board his time at the meeting. He explained how the whole testing process is developed.  He also stated that it is very high tech and organized. </w:t>
      </w:r>
    </w:p>
    <w:p w:rsidR="00185F76" w:rsidRDefault="00185F76" w:rsidP="00185F76">
      <w:pPr>
        <w:ind w:left="1440" w:hanging="2160"/>
        <w:jc w:val="both"/>
        <w:rPr>
          <w:bCs/>
        </w:rPr>
      </w:pPr>
    </w:p>
    <w:p w:rsidR="00185F76" w:rsidRPr="00185F76" w:rsidRDefault="00185F76" w:rsidP="00185F76">
      <w:pPr>
        <w:ind w:left="1440" w:hanging="2160"/>
        <w:jc w:val="both"/>
        <w:rPr>
          <w:bCs/>
        </w:rPr>
      </w:pPr>
      <w:r>
        <w:rPr>
          <w:b/>
          <w:bCs/>
          <w:sz w:val="22"/>
          <w:szCs w:val="22"/>
        </w:rPr>
        <w:tab/>
      </w:r>
      <w:r w:rsidR="00D30D24" w:rsidRPr="00A7619E">
        <w:rPr>
          <w:b/>
          <w:bCs/>
        </w:rPr>
        <w:t>Affiliated</w:t>
      </w:r>
      <w:r w:rsidR="00A7619E" w:rsidRPr="00A7619E">
        <w:rPr>
          <w:b/>
          <w:bCs/>
        </w:rPr>
        <w:t xml:space="preserve"> Monitors, Inc. Impaired Physicians Program</w:t>
      </w:r>
      <w:r w:rsidR="00A7619E">
        <w:rPr>
          <w:bCs/>
        </w:rPr>
        <w:t xml:space="preserve"> – They wanted to let the Board know</w:t>
      </w:r>
      <w:r w:rsidR="00D549E2">
        <w:rPr>
          <w:bCs/>
        </w:rPr>
        <w:t xml:space="preserve"> that they are still offering their services. </w:t>
      </w:r>
    </w:p>
    <w:p w:rsidR="00A778C7" w:rsidRDefault="00A778C7" w:rsidP="00AB6113">
      <w:pPr>
        <w:tabs>
          <w:tab w:val="left" w:pos="8460"/>
          <w:tab w:val="left" w:pos="8640"/>
        </w:tabs>
        <w:ind w:left="1440"/>
        <w:jc w:val="both"/>
        <w:rPr>
          <w:b/>
          <w:bCs/>
          <w:sz w:val="22"/>
          <w:szCs w:val="22"/>
        </w:rPr>
      </w:pPr>
    </w:p>
    <w:p w:rsidR="00C7128C" w:rsidRDefault="00622419" w:rsidP="00D549E2">
      <w:pPr>
        <w:numPr>
          <w:ilvl w:val="12"/>
          <w:numId w:val="0"/>
        </w:numPr>
        <w:tabs>
          <w:tab w:val="left" w:pos="-540"/>
          <w:tab w:val="left" w:pos="8640"/>
        </w:tabs>
        <w:ind w:left="720"/>
        <w:jc w:val="both"/>
      </w:pPr>
      <w:r>
        <w:t xml:space="preserve">          </w:t>
      </w:r>
    </w:p>
    <w:p w:rsidR="00AB6113" w:rsidRPr="0022642C" w:rsidRDefault="00AB6113" w:rsidP="009D4704">
      <w:pPr>
        <w:numPr>
          <w:ilvl w:val="0"/>
          <w:numId w:val="3"/>
        </w:numPr>
        <w:tabs>
          <w:tab w:val="clear" w:pos="1440"/>
          <w:tab w:val="num" w:pos="1080"/>
          <w:tab w:val="left" w:pos="8640"/>
        </w:tabs>
        <w:ind w:hanging="720"/>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D549E2" w:rsidRDefault="00D549E2" w:rsidP="00AB6113">
      <w:pPr>
        <w:tabs>
          <w:tab w:val="left" w:pos="8640"/>
        </w:tabs>
        <w:ind w:left="1440"/>
        <w:jc w:val="both"/>
      </w:pPr>
    </w:p>
    <w:p w:rsidR="00D549E2" w:rsidRDefault="00D549E2" w:rsidP="00AB6113">
      <w:pPr>
        <w:tabs>
          <w:tab w:val="left" w:pos="8640"/>
        </w:tabs>
        <w:ind w:left="1440"/>
        <w:jc w:val="both"/>
      </w:pPr>
      <w:r>
        <w:t xml:space="preserve">Ms. Oliver informed the board that Dr. VanBreeman reviewed 50 seminars since our last meeting. She also brought before the board </w:t>
      </w:r>
      <w:r w:rsidR="00874D48">
        <w:t>3 seminars by Dr. VanBreeman’s request due to his absence, that they needed full board approval.  The first one is “New Mexico Chiropractic Association 2011 Annual Convention” which is sponsored through New Mexico Chiropractic Association. This one</w:t>
      </w:r>
      <w:r w:rsidR="00D95E67">
        <w:t xml:space="preserve"> is being brought to the board attention due to all speakers were</w:t>
      </w:r>
      <w:r w:rsidR="00874D48">
        <w:t xml:space="preserve"> not on post-graduate faculty</w:t>
      </w:r>
      <w:r w:rsidR="00E922C7">
        <w:t>.  Motion made by Dr. Kruse to accept and seconded by Dr. Harvey, with no objections the motion carries. The second one is “Technique &amp; Case Mgmt for the Pediatric Patient”</w:t>
      </w:r>
      <w:r w:rsidR="00D95E67">
        <w:t xml:space="preserve"> which is sponsored by CAL.  This one is being brought to the board attention</w:t>
      </w:r>
      <w:r w:rsidR="00DD251F">
        <w:t xml:space="preserve"> because the instructor is not on post-graduate faculty.  Motion made by Dr. Kruse to accept and seconded by Dr. Barczyk, with no objections the motion carries.  The third one is “</w:t>
      </w:r>
      <w:r w:rsidR="00A14DFB">
        <w:t>Ergonomics Assessment Certification Workshop” which is sponsored by Back School of Atlanta.  This one is being brought to the board attention because the instructor</w:t>
      </w:r>
      <w:r w:rsidR="00E40667">
        <w:t xml:space="preserve">s are not on the post graduate faculty.  Motion made by Dr. Kruse and seconded by Dr. Barczyk, with no objections the motion carries. </w:t>
      </w:r>
      <w:r w:rsidR="00A14DFB">
        <w:t xml:space="preserve"> </w:t>
      </w:r>
    </w:p>
    <w:p w:rsidR="00D549E2" w:rsidRDefault="00D549E2" w:rsidP="00AB6113">
      <w:pPr>
        <w:tabs>
          <w:tab w:val="left" w:pos="8640"/>
        </w:tabs>
        <w:ind w:left="1440"/>
        <w:jc w:val="both"/>
      </w:pPr>
    </w:p>
    <w:p w:rsidR="00E40667" w:rsidRPr="00E40667" w:rsidRDefault="00E40667" w:rsidP="00E40667">
      <w:pPr>
        <w:numPr>
          <w:ilvl w:val="0"/>
          <w:numId w:val="3"/>
        </w:numPr>
        <w:tabs>
          <w:tab w:val="clear" w:pos="1440"/>
          <w:tab w:val="num" w:pos="1080"/>
          <w:tab w:val="left" w:pos="8640"/>
        </w:tabs>
        <w:ind w:hanging="720"/>
        <w:jc w:val="both"/>
        <w:rPr>
          <w:rFonts w:ascii="Garamond" w:hAnsi="Garamond"/>
          <w:b/>
        </w:rPr>
      </w:pPr>
      <w:r>
        <w:rPr>
          <w:b/>
        </w:rPr>
        <w:t>OLD BUSINESS</w:t>
      </w:r>
      <w:r w:rsidRPr="0022642C">
        <w:rPr>
          <w:rFonts w:ascii="Garamond" w:hAnsi="Garamond"/>
          <w:b/>
        </w:rPr>
        <w:t>:</w:t>
      </w:r>
    </w:p>
    <w:p w:rsidR="00E40667" w:rsidRPr="0022642C" w:rsidRDefault="00E40667" w:rsidP="00E40667">
      <w:pPr>
        <w:tabs>
          <w:tab w:val="left" w:pos="8640"/>
        </w:tabs>
        <w:jc w:val="both"/>
        <w:rPr>
          <w:rFonts w:ascii="Garamond" w:hAnsi="Garamond"/>
          <w:b/>
        </w:rPr>
      </w:pPr>
    </w:p>
    <w:p w:rsidR="009D4704" w:rsidRDefault="003C2A53" w:rsidP="003C2A53">
      <w:pPr>
        <w:ind w:left="1440"/>
        <w:rPr>
          <w:bCs/>
        </w:rPr>
      </w:pPr>
      <w:r>
        <w:rPr>
          <w:bCs/>
        </w:rPr>
        <w:t>Upcoming FCLB Convention – Ms. Oliver informs the board that Dr. Harvey, Dr. Martello and herself will be attending the convention in May.</w:t>
      </w:r>
    </w:p>
    <w:p w:rsidR="003C2A53" w:rsidRDefault="003C2A53" w:rsidP="003C2A53">
      <w:pPr>
        <w:ind w:left="1440"/>
        <w:rPr>
          <w:bCs/>
        </w:rPr>
      </w:pPr>
    </w:p>
    <w:p w:rsidR="004748D4" w:rsidRDefault="003C2A53" w:rsidP="003C2A53">
      <w:pPr>
        <w:ind w:left="1440"/>
        <w:rPr>
          <w:bCs/>
        </w:rPr>
      </w:pPr>
      <w:r>
        <w:rPr>
          <w:bCs/>
        </w:rPr>
        <w:t xml:space="preserve">Ms. Oliver </w:t>
      </w:r>
      <w:r w:rsidR="00CC365F">
        <w:rPr>
          <w:bCs/>
        </w:rPr>
        <w:t>requests</w:t>
      </w:r>
      <w:r>
        <w:rPr>
          <w:bCs/>
        </w:rPr>
        <w:t xml:space="preserve"> the board to make a motion </w:t>
      </w:r>
      <w:r w:rsidR="00CC365F">
        <w:rPr>
          <w:bCs/>
        </w:rPr>
        <w:t xml:space="preserve">for her to be able to read a statement that she received from Dr. Salzenko that was received since the last meeting.  Motion made by Dr. Harvey and seconded by Dr. Zeagler, with no objections the motion carries. </w:t>
      </w:r>
      <w:r w:rsidR="004748D4">
        <w:rPr>
          <w:bCs/>
        </w:rPr>
        <w:t xml:space="preserve">No public comment.  Dr. Salzenko would like permission to apply for other states licensure.  The board advised Ms. Oliver to send him a letter in response stating that they </w:t>
      </w:r>
    </w:p>
    <w:p w:rsidR="004748D4" w:rsidRPr="009D4704" w:rsidRDefault="004748D4" w:rsidP="004748D4">
      <w:pPr>
        <w:ind w:left="1440"/>
        <w:rPr>
          <w:bCs/>
        </w:rPr>
      </w:pPr>
      <w:r>
        <w:rPr>
          <w:bCs/>
        </w:rPr>
        <w:t xml:space="preserve">do not have any jurisdiction over the other states. That he will have to contact each board and find out their requirements for licensure. </w:t>
      </w:r>
    </w:p>
    <w:p w:rsidR="004748D4" w:rsidRDefault="004748D4" w:rsidP="003C2A53">
      <w:pPr>
        <w:ind w:left="1440"/>
        <w:rPr>
          <w:bCs/>
        </w:rPr>
      </w:pP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58521A" w:rsidRDefault="0058521A" w:rsidP="0058521A">
      <w:pPr>
        <w:ind w:left="720"/>
        <w:jc w:val="both"/>
        <w:rPr>
          <w:b/>
        </w:rPr>
      </w:pPr>
      <w:r w:rsidRPr="00A30158">
        <w:rPr>
          <w:b/>
          <w:bCs/>
        </w:rPr>
        <w:lastRenderedPageBreak/>
        <w:t xml:space="preserve">MINUTES – </w:t>
      </w:r>
      <w:r>
        <w:rPr>
          <w:b/>
        </w:rPr>
        <w:t>04/14/2011</w:t>
      </w:r>
    </w:p>
    <w:p w:rsidR="0058521A" w:rsidRDefault="0058521A" w:rsidP="0058521A">
      <w:pPr>
        <w:ind w:left="720"/>
        <w:jc w:val="both"/>
        <w:rPr>
          <w:b/>
          <w:bCs/>
        </w:rPr>
      </w:pPr>
      <w:r w:rsidRPr="00CC45EA">
        <w:rPr>
          <w:b/>
          <w:bCs/>
        </w:rPr>
        <w:t xml:space="preserve">PAGE </w:t>
      </w:r>
      <w:r w:rsidR="00992371">
        <w:rPr>
          <w:b/>
          <w:bCs/>
        </w:rPr>
        <w:t>4</w:t>
      </w:r>
    </w:p>
    <w:p w:rsidR="004748D4" w:rsidRDefault="004748D4" w:rsidP="00AB6113">
      <w:pPr>
        <w:tabs>
          <w:tab w:val="left" w:pos="1800"/>
          <w:tab w:val="left" w:pos="8460"/>
        </w:tabs>
        <w:ind w:left="720"/>
        <w:jc w:val="both"/>
        <w:rPr>
          <w:b/>
          <w:u w:val="single"/>
        </w:rPr>
      </w:pPr>
    </w:p>
    <w:p w:rsidR="0057155E" w:rsidRPr="00BC7D62" w:rsidRDefault="0057155E" w:rsidP="00BC7D62">
      <w:pPr>
        <w:pStyle w:val="ListParagraph"/>
        <w:numPr>
          <w:ilvl w:val="0"/>
          <w:numId w:val="3"/>
        </w:numPr>
        <w:tabs>
          <w:tab w:val="left" w:pos="1800"/>
          <w:tab w:val="left" w:pos="8460"/>
        </w:tabs>
        <w:jc w:val="both"/>
        <w:rPr>
          <w:b/>
        </w:rPr>
      </w:pPr>
      <w:r w:rsidRPr="00BC7D62">
        <w:rPr>
          <w:b/>
        </w:rPr>
        <w:t>NEW BUSINESS:</w:t>
      </w:r>
    </w:p>
    <w:p w:rsidR="00992371" w:rsidRDefault="00992371" w:rsidP="00630EDC">
      <w:pPr>
        <w:pStyle w:val="BodyTextIndent3"/>
        <w:tabs>
          <w:tab w:val="left" w:pos="8640"/>
        </w:tabs>
        <w:ind w:left="720" w:right="-900"/>
      </w:pPr>
    </w:p>
    <w:p w:rsidR="00630EDC" w:rsidRDefault="00992371" w:rsidP="00630EDC">
      <w:pPr>
        <w:pStyle w:val="BodyTextIndent3"/>
        <w:tabs>
          <w:tab w:val="left" w:pos="8640"/>
        </w:tabs>
        <w:ind w:left="720" w:right="-900"/>
      </w:pPr>
      <w:r w:rsidRPr="00E63FB4">
        <w:rPr>
          <w:b/>
        </w:rPr>
        <w:t xml:space="preserve">LA PT BD </w:t>
      </w:r>
      <w:r w:rsidR="00630EDC" w:rsidRPr="00E63FB4">
        <w:rPr>
          <w:b/>
        </w:rPr>
        <w:t xml:space="preserve"> </w:t>
      </w:r>
      <w:r w:rsidR="00E63FB4">
        <w:t xml:space="preserve">sent in a request for the board to take a look at the advertisement of “Physical Therapy” &amp; “Physiotherapy”.  The board advises Ms. Oliver to send letter for them to look at the previous letter that was sent by the board </w:t>
      </w:r>
      <w:r w:rsidR="00B74711">
        <w:t xml:space="preserve">in regards to this subject matter. </w:t>
      </w:r>
    </w:p>
    <w:p w:rsidR="00B74711" w:rsidRDefault="00B74711" w:rsidP="00630EDC">
      <w:pPr>
        <w:pStyle w:val="BodyTextIndent3"/>
        <w:tabs>
          <w:tab w:val="left" w:pos="8640"/>
        </w:tabs>
        <w:ind w:left="720" w:right="-900"/>
      </w:pPr>
    </w:p>
    <w:p w:rsidR="00630EDC" w:rsidRDefault="00B74711" w:rsidP="00FD2CFF">
      <w:pPr>
        <w:pStyle w:val="BodyTextIndent3"/>
        <w:tabs>
          <w:tab w:val="left" w:pos="8640"/>
        </w:tabs>
        <w:ind w:left="720" w:right="-900"/>
        <w:rPr>
          <w:b/>
        </w:rPr>
      </w:pPr>
      <w:r w:rsidRPr="00B74711">
        <w:rPr>
          <w:b/>
        </w:rPr>
        <w:t>LA Dept. of Insurance</w:t>
      </w:r>
      <w:r>
        <w:t xml:space="preserve">, Annual Health Care Conference – Ms. Oliver informed the board that their conference is coming up and they are looking for someone </w:t>
      </w:r>
      <w:r w:rsidR="00FD2CFF">
        <w:t xml:space="preserve">to attend.  The board agreed to let Ms. Oliver attend. </w:t>
      </w:r>
    </w:p>
    <w:p w:rsidR="00630EDC" w:rsidRDefault="00630EDC" w:rsidP="009D4704">
      <w:pPr>
        <w:ind w:left="720"/>
        <w:rPr>
          <w:b/>
        </w:rPr>
      </w:pPr>
    </w:p>
    <w:p w:rsidR="00992347" w:rsidRDefault="00FD2CFF" w:rsidP="00AB6113">
      <w:pPr>
        <w:ind w:left="720"/>
        <w:jc w:val="both"/>
      </w:pPr>
      <w:r w:rsidRPr="00793247">
        <w:rPr>
          <w:b/>
        </w:rPr>
        <w:t>Stewart Fresh, D.C.</w:t>
      </w:r>
      <w:r>
        <w:t xml:space="preserve"> sent in a scope inquiry for “Dry Needling”.  The board instructed Ms. Oliver to send him a letter that </w:t>
      </w:r>
      <w:r w:rsidR="00793247">
        <w:t xml:space="preserve">it does not fall in the scope of a chiropractic practice, and that he should consider speaking to his state association in regards to getting changed in the laws. </w:t>
      </w:r>
    </w:p>
    <w:p w:rsidR="00E2164E" w:rsidRDefault="00E2164E" w:rsidP="00AB6113">
      <w:pPr>
        <w:ind w:left="720"/>
        <w:jc w:val="both"/>
      </w:pPr>
    </w:p>
    <w:p w:rsidR="00947103" w:rsidRDefault="00E2164E" w:rsidP="00AB6113">
      <w:pPr>
        <w:ind w:left="720"/>
        <w:jc w:val="both"/>
      </w:pPr>
      <w:r w:rsidRPr="00947103">
        <w:rPr>
          <w:b/>
        </w:rPr>
        <w:t xml:space="preserve">Advanced Imaging of </w:t>
      </w:r>
      <w:r w:rsidR="00D30D24" w:rsidRPr="00947103">
        <w:rPr>
          <w:b/>
        </w:rPr>
        <w:t>Lafayette</w:t>
      </w:r>
      <w:r>
        <w:t xml:space="preserve"> submitted a request for </w:t>
      </w:r>
      <w:r w:rsidR="00D30D24">
        <w:t>a</w:t>
      </w:r>
      <w:r>
        <w:t xml:space="preserve"> scope inquiry if chiropractors can order MRI’s with or without contrast injections</w:t>
      </w:r>
      <w:r w:rsidR="00947103">
        <w:t>. The board advised Ms. Oliver to sen</w:t>
      </w:r>
      <w:r w:rsidR="005E2A90">
        <w:t>d</w:t>
      </w:r>
      <w:r w:rsidR="00947103">
        <w:t xml:space="preserve"> a letter letting them know that it is within the scope for </w:t>
      </w:r>
      <w:r w:rsidR="00D30D24">
        <w:t>a</w:t>
      </w:r>
      <w:r w:rsidR="00947103">
        <w:t xml:space="preserve"> chiropractor to order the test either way. </w:t>
      </w:r>
    </w:p>
    <w:p w:rsidR="005E2A90" w:rsidRDefault="005E2A90" w:rsidP="00AB6113">
      <w:pPr>
        <w:ind w:left="720"/>
        <w:jc w:val="both"/>
      </w:pPr>
    </w:p>
    <w:p w:rsidR="005E2A90" w:rsidRDefault="005E2A90" w:rsidP="00AB6113">
      <w:pPr>
        <w:ind w:left="720"/>
        <w:jc w:val="both"/>
      </w:pPr>
      <w:r w:rsidRPr="008B3A5E">
        <w:rPr>
          <w:b/>
        </w:rPr>
        <w:t>Jerrilynn Primeaux</w:t>
      </w:r>
      <w:r w:rsidR="008B3A5E" w:rsidRPr="008B3A5E">
        <w:rPr>
          <w:b/>
        </w:rPr>
        <w:t>, D.</w:t>
      </w:r>
      <w:r w:rsidR="008B3A5E">
        <w:t>C.</w:t>
      </w:r>
      <w:r>
        <w:t xml:space="preserve"> – sent </w:t>
      </w:r>
      <w:r w:rsidR="008B3A5E">
        <w:t>in a request</w:t>
      </w:r>
      <w:r w:rsidR="009E11D5">
        <w:t xml:space="preserve"> if</w:t>
      </w:r>
      <w:r w:rsidR="008B3A5E">
        <w:t xml:space="preserve"> the</w:t>
      </w:r>
      <w:r w:rsidR="009E11D5">
        <w:t xml:space="preserve"> certification</w:t>
      </w:r>
      <w:r w:rsidR="008B3A5E">
        <w:t xml:space="preserve"> course she took in </w:t>
      </w:r>
      <w:r w:rsidR="009E11D5">
        <w:t xml:space="preserve">Kineso Taping </w:t>
      </w:r>
      <w:r w:rsidR="00BD4544">
        <w:t>meets the criteria</w:t>
      </w:r>
      <w:r w:rsidR="009E11D5">
        <w:t xml:space="preserve"> for a Specialty Register.  The </w:t>
      </w:r>
      <w:r w:rsidR="0067720A">
        <w:t xml:space="preserve">board advised Ms. Oliver to send a letter letting her know that at this time it does not meet the </w:t>
      </w:r>
      <w:r w:rsidR="00D30D24">
        <w:t>criteria;</w:t>
      </w:r>
      <w:r w:rsidR="0067720A">
        <w:t xml:space="preserve"> however they are in the process of changing the rules on the criteria for a Specialty Register and that if she can wait until then the course would qualify. </w:t>
      </w:r>
    </w:p>
    <w:p w:rsidR="0067720A" w:rsidRPr="000A55DE" w:rsidRDefault="0067720A" w:rsidP="00AB6113">
      <w:pPr>
        <w:ind w:left="720"/>
        <w:jc w:val="both"/>
        <w:rPr>
          <w:b/>
        </w:rPr>
      </w:pPr>
    </w:p>
    <w:p w:rsidR="0067720A" w:rsidRDefault="0067720A" w:rsidP="00AB6113">
      <w:pPr>
        <w:ind w:left="720"/>
        <w:jc w:val="both"/>
      </w:pPr>
      <w:r w:rsidRPr="000A55DE">
        <w:rPr>
          <w:b/>
        </w:rPr>
        <w:t>Brad Grizzaffi, D.C</w:t>
      </w:r>
      <w:r>
        <w:t>. –</w:t>
      </w:r>
      <w:r w:rsidR="00AF610E">
        <w:t xml:space="preserve"> submitted a request if he could </w:t>
      </w:r>
      <w:r w:rsidR="000A55DE">
        <w:t>use</w:t>
      </w:r>
      <w:r w:rsidR="00AF610E">
        <w:t xml:space="preserve"> “I-Lipo Laser System”.  Based on the information </w:t>
      </w:r>
      <w:r w:rsidR="00A227B4">
        <w:t xml:space="preserve">received was not enough for the board to make a decision at this time.  They decided to move it over to the Standards &amp; Practices committee for further research. </w:t>
      </w:r>
    </w:p>
    <w:p w:rsidR="00947103" w:rsidRDefault="0067720A" w:rsidP="00AB6113">
      <w:pPr>
        <w:ind w:left="720"/>
        <w:jc w:val="both"/>
      </w:pPr>
      <w:r>
        <w:t xml:space="preserve">  </w:t>
      </w:r>
    </w:p>
    <w:p w:rsidR="00E2164E" w:rsidRDefault="005C1AE2" w:rsidP="00AB6113">
      <w:pPr>
        <w:ind w:left="720"/>
        <w:jc w:val="both"/>
      </w:pPr>
      <w:r w:rsidRPr="005C1AE2">
        <w:rPr>
          <w:b/>
        </w:rPr>
        <w:t>Bax Aura System</w:t>
      </w:r>
      <w:r>
        <w:t xml:space="preserve"> – Dr. Cavanaugh received a phone call inquiring if the use of </w:t>
      </w:r>
    </w:p>
    <w:p w:rsidR="00992347" w:rsidRDefault="005C1AE2" w:rsidP="00AB6113">
      <w:pPr>
        <w:ind w:left="720"/>
        <w:jc w:val="both"/>
      </w:pPr>
      <w:r>
        <w:t xml:space="preserve">The “Bax Aura System” is something that would be relative to the scope of chiropractic.  The board moved this to the standards &amp; practices committee for further research and to be discussed at the next meeting. </w:t>
      </w:r>
    </w:p>
    <w:p w:rsidR="00992347" w:rsidRDefault="00992347" w:rsidP="00AB6113">
      <w:pPr>
        <w:ind w:left="720"/>
        <w:jc w:val="both"/>
      </w:pPr>
    </w:p>
    <w:p w:rsidR="005C1AE2" w:rsidRDefault="005C1AE2" w:rsidP="008F31EF">
      <w:pPr>
        <w:ind w:left="720"/>
        <w:jc w:val="both"/>
        <w:rPr>
          <w:b/>
          <w:bCs/>
        </w:rPr>
      </w:pPr>
    </w:p>
    <w:p w:rsidR="005C1AE2" w:rsidRDefault="005C1AE2" w:rsidP="008F31EF">
      <w:pPr>
        <w:ind w:left="720"/>
        <w:jc w:val="both"/>
        <w:rPr>
          <w:bCs/>
        </w:rPr>
      </w:pPr>
      <w:r>
        <w:rPr>
          <w:b/>
          <w:bCs/>
        </w:rPr>
        <w:t xml:space="preserve">Paul Tassin, D.C. </w:t>
      </w:r>
      <w:r w:rsidR="005B17EA">
        <w:rPr>
          <w:b/>
          <w:bCs/>
        </w:rPr>
        <w:t xml:space="preserve">– </w:t>
      </w:r>
      <w:r w:rsidR="005B17EA">
        <w:rPr>
          <w:bCs/>
        </w:rPr>
        <w:t xml:space="preserve">submitted request to the board if DOT physical exams are within the scope of practice for a chiropractor. </w:t>
      </w:r>
    </w:p>
    <w:p w:rsidR="005B17EA" w:rsidRDefault="005B17EA" w:rsidP="008F31EF">
      <w:pPr>
        <w:ind w:left="720"/>
        <w:jc w:val="both"/>
        <w:rPr>
          <w:bCs/>
        </w:rPr>
      </w:pPr>
    </w:p>
    <w:p w:rsidR="005B17EA" w:rsidRPr="005B17EA" w:rsidRDefault="005B17EA" w:rsidP="008F31EF">
      <w:pPr>
        <w:ind w:left="720"/>
        <w:jc w:val="both"/>
        <w:rPr>
          <w:bCs/>
        </w:rPr>
      </w:pPr>
      <w:r w:rsidRPr="00D45EBE">
        <w:rPr>
          <w:b/>
          <w:bCs/>
        </w:rPr>
        <w:t>Richard McElveen, D.C.</w:t>
      </w:r>
      <w:r>
        <w:rPr>
          <w:bCs/>
        </w:rPr>
        <w:t xml:space="preserve"> – sent in request to have his delinquent license renewal fee waived.  Motion made by Dr. Harvey </w:t>
      </w:r>
      <w:r w:rsidR="00D45EBE">
        <w:rPr>
          <w:bCs/>
        </w:rPr>
        <w:t xml:space="preserve">deny the request for the waiver, but the late fee of $250.00 be made within 30 days. With a second by Dr. Kruse and no objections the motion carries. </w:t>
      </w:r>
    </w:p>
    <w:p w:rsidR="005C1AE2" w:rsidRDefault="005C1AE2"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F31EF" w:rsidRDefault="008F31EF" w:rsidP="008F31EF">
      <w:pPr>
        <w:ind w:left="720"/>
        <w:jc w:val="both"/>
        <w:rPr>
          <w:b/>
        </w:rPr>
      </w:pPr>
      <w:r w:rsidRPr="00A30158">
        <w:rPr>
          <w:b/>
          <w:bCs/>
        </w:rPr>
        <w:t xml:space="preserve">MINUTES – </w:t>
      </w:r>
      <w:r w:rsidR="00810DE7">
        <w:rPr>
          <w:b/>
        </w:rPr>
        <w:t>04/14/2011</w:t>
      </w:r>
    </w:p>
    <w:p w:rsidR="008F31EF" w:rsidRDefault="008F31EF" w:rsidP="008F31EF">
      <w:pPr>
        <w:ind w:left="720"/>
        <w:jc w:val="both"/>
        <w:rPr>
          <w:b/>
          <w:bCs/>
        </w:rPr>
      </w:pPr>
      <w:r w:rsidRPr="00CC45EA">
        <w:rPr>
          <w:b/>
          <w:bCs/>
        </w:rPr>
        <w:t xml:space="preserve">PAGE </w:t>
      </w:r>
      <w:r w:rsidR="00810DE7">
        <w:rPr>
          <w:b/>
          <w:bCs/>
        </w:rPr>
        <w:t>5</w:t>
      </w:r>
    </w:p>
    <w:p w:rsidR="008F31EF" w:rsidRDefault="008F31EF" w:rsidP="008F31EF">
      <w:pPr>
        <w:ind w:left="720"/>
        <w:jc w:val="both"/>
        <w:rPr>
          <w:b/>
          <w:bCs/>
        </w:rPr>
      </w:pPr>
    </w:p>
    <w:p w:rsidR="001501AB" w:rsidRDefault="00810DE7" w:rsidP="008F31EF">
      <w:pPr>
        <w:ind w:left="720"/>
        <w:jc w:val="both"/>
        <w:rPr>
          <w:bCs/>
        </w:rPr>
      </w:pPr>
      <w:r>
        <w:rPr>
          <w:bCs/>
        </w:rPr>
        <w:t xml:space="preserve">Kerry O’Neil, D.C. – submitted request to have his RM requirements waived for the 2011 licensure.  Motion made by Dr. Martello to accept.  With a second by Dr. Harvey and no objection the motion carries. </w:t>
      </w:r>
    </w:p>
    <w:p w:rsidR="00810DE7" w:rsidRDefault="00810DE7" w:rsidP="008F31EF">
      <w:pPr>
        <w:ind w:left="720"/>
        <w:jc w:val="both"/>
        <w:rPr>
          <w:bCs/>
        </w:rPr>
      </w:pPr>
    </w:p>
    <w:p w:rsidR="001501AB" w:rsidRDefault="001501AB" w:rsidP="008F31EF">
      <w:pPr>
        <w:ind w:left="720"/>
        <w:jc w:val="both"/>
        <w:rPr>
          <w:bCs/>
        </w:rPr>
      </w:pPr>
      <w:r>
        <w:rPr>
          <w:bCs/>
        </w:rPr>
        <w:t>Motion made by Dr. Kruse to amend the Agenda for items that came in after the Agenda was posted. Seconded by D</w:t>
      </w:r>
      <w:r w:rsidR="008C6E3D">
        <w:rPr>
          <w:bCs/>
        </w:rPr>
        <w:t xml:space="preserve">r. Zeagler, with no objections the motion carries. </w:t>
      </w:r>
    </w:p>
    <w:p w:rsidR="008C6E3D" w:rsidRDefault="008C6E3D" w:rsidP="008F31EF">
      <w:pPr>
        <w:ind w:left="720"/>
        <w:jc w:val="both"/>
        <w:rPr>
          <w:bCs/>
        </w:rPr>
      </w:pPr>
    </w:p>
    <w:p w:rsidR="008C6E3D" w:rsidRDefault="008C6E3D" w:rsidP="008C6E3D">
      <w:pPr>
        <w:tabs>
          <w:tab w:val="left" w:pos="-1080"/>
        </w:tabs>
        <w:ind w:left="2880" w:right="-90" w:hanging="2160"/>
        <w:jc w:val="both"/>
      </w:pPr>
      <w:r>
        <w:t>Members Present:</w:t>
      </w:r>
      <w:r>
        <w:tab/>
        <w:t>Dr. Michael Cavanaugh, President, Dr. Mark Kruse, Vice President; Dr. Ned Martello; Dr.Wynn Harvey</w:t>
      </w:r>
      <w:r w:rsidRPr="00B46CC8">
        <w:t xml:space="preserve"> </w:t>
      </w:r>
      <w:r>
        <w:t>; Dr.Jon Zeagler; Dr. David Barczyk</w:t>
      </w:r>
    </w:p>
    <w:p w:rsidR="008C6E3D" w:rsidRDefault="008C6E3D" w:rsidP="008C6E3D">
      <w:pPr>
        <w:ind w:left="2880" w:hanging="2160"/>
        <w:jc w:val="both"/>
      </w:pPr>
      <w:r>
        <w:t xml:space="preserve">Members Absent: </w:t>
      </w:r>
      <w:r>
        <w:tab/>
      </w:r>
      <w:r w:rsidR="00810DE7">
        <w:t>Dr. R. Buckley VanBreemen</w:t>
      </w:r>
    </w:p>
    <w:p w:rsidR="008C6E3D" w:rsidRDefault="008C6E3D" w:rsidP="008C6E3D">
      <w:pPr>
        <w:ind w:left="2880" w:hanging="2160"/>
        <w:jc w:val="both"/>
      </w:pPr>
      <w:r>
        <w:t>Staff Present:</w:t>
      </w:r>
      <w:r>
        <w:tab/>
        <w:t>Patricia A. Oliver, Executive Director</w:t>
      </w:r>
    </w:p>
    <w:p w:rsidR="008C6E3D" w:rsidRDefault="008C6E3D" w:rsidP="008C6E3D">
      <w:pPr>
        <w:ind w:left="2880" w:hanging="2160"/>
        <w:jc w:val="both"/>
      </w:pPr>
      <w:r>
        <w:t>Legal Counsel:</w:t>
      </w:r>
      <w:r>
        <w:tab/>
      </w:r>
      <w:r w:rsidR="00810DE7">
        <w:t>Emily Boyce</w:t>
      </w:r>
      <w:r>
        <w:t>, Attorney</w:t>
      </w:r>
      <w:r w:rsidR="00FD7B03">
        <w:t xml:space="preserve"> with the</w:t>
      </w:r>
      <w:r>
        <w:t xml:space="preserve"> Attorney General’s Office, Baton Rouge, LA.</w:t>
      </w:r>
    </w:p>
    <w:p w:rsidR="00FD7B03" w:rsidRDefault="00FD7B03" w:rsidP="008C6E3D">
      <w:pPr>
        <w:ind w:left="2880" w:hanging="2160"/>
        <w:jc w:val="both"/>
      </w:pPr>
    </w:p>
    <w:p w:rsidR="00FD7B03" w:rsidRDefault="00FD7B03" w:rsidP="008C6E3D">
      <w:pPr>
        <w:ind w:left="2880" w:hanging="2160"/>
        <w:jc w:val="both"/>
      </w:pPr>
      <w:r>
        <w:t>Audience:</w:t>
      </w:r>
      <w:r>
        <w:tab/>
        <w:t xml:space="preserve">Dawn Matthews, Office Manager of Dr. Wynn Harvey’s Chiropractic Clinic </w:t>
      </w:r>
    </w:p>
    <w:p w:rsidR="00FD7B03" w:rsidRDefault="00FD7B03" w:rsidP="008C6E3D">
      <w:pPr>
        <w:ind w:left="2880" w:hanging="2160"/>
        <w:jc w:val="both"/>
      </w:pPr>
    </w:p>
    <w:p w:rsidR="00FD7B03" w:rsidRDefault="00220A8F" w:rsidP="00220A8F">
      <w:pPr>
        <w:ind w:left="720"/>
        <w:jc w:val="both"/>
      </w:pPr>
      <w:r w:rsidRPr="00220A8F">
        <w:rPr>
          <w:b/>
        </w:rPr>
        <w:t>Nancy Gravel, D.C</w:t>
      </w:r>
      <w:r>
        <w:t xml:space="preserve">. – sent in request if                  equipment is allowed to be used for chiropractic care.  The board advised Ms. Oliver to send letter stating that yes you can use it; however she will need to check with the appropriate sources for CPT codes to use. </w:t>
      </w:r>
    </w:p>
    <w:p w:rsidR="00220A8F" w:rsidRDefault="00220A8F" w:rsidP="00220A8F">
      <w:pPr>
        <w:ind w:left="720"/>
        <w:jc w:val="both"/>
      </w:pPr>
    </w:p>
    <w:p w:rsidR="00220A8F" w:rsidRDefault="00220A8F" w:rsidP="00220A8F">
      <w:pPr>
        <w:ind w:left="720"/>
        <w:jc w:val="both"/>
      </w:pPr>
      <w:r w:rsidRPr="007712C8">
        <w:rPr>
          <w:b/>
        </w:rPr>
        <w:t>Michael Fontenot, D.C</w:t>
      </w:r>
      <w:r>
        <w:t xml:space="preserve">. </w:t>
      </w:r>
      <w:r w:rsidR="007712C8">
        <w:t>–</w:t>
      </w:r>
      <w:r>
        <w:t xml:space="preserve"> </w:t>
      </w:r>
      <w:r w:rsidR="007712C8">
        <w:t xml:space="preserve">sent in request if he could transfer his application fee from the January exam to the April exam.  Motion made by Dr. Harvey to allow.  With a second by Dr. Martello and no objections the motion carries. </w:t>
      </w:r>
    </w:p>
    <w:p w:rsidR="008C6E3D" w:rsidRDefault="008C6E3D" w:rsidP="008C6E3D">
      <w:pPr>
        <w:ind w:left="2880" w:hanging="2160"/>
        <w:jc w:val="both"/>
      </w:pPr>
    </w:p>
    <w:p w:rsidR="00DD5E54" w:rsidRDefault="007712C8" w:rsidP="008C6E3D">
      <w:pPr>
        <w:ind w:left="720"/>
        <w:jc w:val="both"/>
      </w:pPr>
      <w:r>
        <w:t xml:space="preserve">Dr. Harvey brought to the boards attention that he has been made aware of some attendance issues through a complaint at some of our local associations. He would </w:t>
      </w:r>
      <w:r w:rsidR="00957CFC">
        <w:t xml:space="preserve">like the board to come up with some recommendations or policy on how this should be handled. After discussion, the board advised Ms. Oliver to send a letter to all the local associations that they have been recently made aware of some fraudulent activity on proper use of the sign in and sign out sheets for the continuing educational seminars. The board is now requiring you to submit all sign in/sign out sheets </w:t>
      </w:r>
      <w:r w:rsidR="00F91C25">
        <w:t>after each seminar that is held.  The board also advised that Ms. Oliver to send to each doctor that</w:t>
      </w:r>
      <w:r w:rsidR="00FD519B">
        <w:t xml:space="preserve"> is involved in the possible fraudulent behavior to bring forward any information in r</w:t>
      </w:r>
      <w:r w:rsidR="00D30D24">
        <w:t xml:space="preserve">egards to this matter, and that if found in violation that their license will be revoked. </w:t>
      </w:r>
    </w:p>
    <w:p w:rsidR="00DD5E54" w:rsidRDefault="00DD5E54" w:rsidP="008C6E3D">
      <w:pPr>
        <w:ind w:left="720"/>
        <w:jc w:val="both"/>
      </w:pPr>
    </w:p>
    <w:p w:rsidR="00794058" w:rsidRDefault="00794058" w:rsidP="008F31EF">
      <w:pPr>
        <w:ind w:left="720"/>
        <w:jc w:val="both"/>
        <w:rPr>
          <w:bCs/>
        </w:rPr>
      </w:pPr>
    </w:p>
    <w:p w:rsidR="00DD5E54" w:rsidRDefault="00DD5E54" w:rsidP="00DD5E54">
      <w:pPr>
        <w:ind w:left="720"/>
        <w:jc w:val="both"/>
      </w:pPr>
      <w:r>
        <w:t xml:space="preserve">Ms. Oliver informs everyone that the next Board Meeting is </w:t>
      </w:r>
      <w:r w:rsidR="00FD7B03">
        <w:t>June 14, 2011</w:t>
      </w:r>
    </w:p>
    <w:p w:rsidR="00DD5E54" w:rsidRDefault="00DD5E54" w:rsidP="00DD5E54">
      <w:pPr>
        <w:ind w:left="720"/>
        <w:jc w:val="both"/>
      </w:pPr>
    </w:p>
    <w:p w:rsidR="003F2802" w:rsidRDefault="003F2802" w:rsidP="00DD5E54">
      <w:pPr>
        <w:ind w:left="720"/>
        <w:jc w:val="both"/>
      </w:pPr>
      <w:r>
        <w:t>Motion made to adjourned meeting by Dr.</w:t>
      </w:r>
      <w:r w:rsidR="00FD7B03">
        <w:t xml:space="preserve"> Harvey</w:t>
      </w:r>
      <w:r>
        <w:t xml:space="preserve">, and seconded by Dr. </w:t>
      </w:r>
      <w:r w:rsidR="00FD7B03">
        <w:t xml:space="preserve">Kruse </w:t>
      </w:r>
      <w:r>
        <w:t>with no objections the meeting is adjourned at approximately 12:</w:t>
      </w:r>
      <w:r w:rsidR="00FD7B03">
        <w:t>08pm</w:t>
      </w:r>
    </w:p>
    <w:p w:rsidR="003F2802" w:rsidRDefault="003F2802" w:rsidP="00DD5E54">
      <w:pPr>
        <w:ind w:left="720"/>
        <w:jc w:val="both"/>
      </w:pPr>
    </w:p>
    <w:p w:rsidR="00794058" w:rsidRPr="008F31EF" w:rsidRDefault="00794058" w:rsidP="008F31EF">
      <w:pPr>
        <w:ind w:left="720"/>
        <w:jc w:val="both"/>
        <w:rPr>
          <w:bCs/>
        </w:rPr>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Pr="00E11EA9" w:rsidRDefault="00992347" w:rsidP="00AB6113">
      <w:pPr>
        <w:ind w:left="720"/>
        <w:jc w:val="both"/>
      </w:pPr>
    </w:p>
    <w:p w:rsidR="003D51E9" w:rsidRDefault="003D51E9" w:rsidP="00AB6113">
      <w:pPr>
        <w:ind w:left="720"/>
        <w:jc w:val="both"/>
        <w:rPr>
          <w:b/>
        </w:rPr>
      </w:pPr>
    </w:p>
    <w:p w:rsidR="003D51E9" w:rsidRDefault="003D51E9" w:rsidP="00AB6113">
      <w:pPr>
        <w:ind w:left="720"/>
        <w:jc w:val="both"/>
        <w:rPr>
          <w:b/>
        </w:rPr>
      </w:pPr>
    </w:p>
    <w:p w:rsidR="003D51E9" w:rsidRDefault="003D51E9" w:rsidP="00AB6113">
      <w:pPr>
        <w:ind w:left="720"/>
        <w:jc w:val="both"/>
        <w:rPr>
          <w:b/>
        </w:rPr>
      </w:pPr>
    </w:p>
    <w:p w:rsidR="0086756F" w:rsidRDefault="0086756F" w:rsidP="00AB6113">
      <w:pPr>
        <w:ind w:left="720"/>
        <w:jc w:val="both"/>
      </w:pPr>
    </w:p>
    <w:p w:rsidR="0086756F" w:rsidRDefault="0086756F" w:rsidP="00AB6113">
      <w:pPr>
        <w:ind w:left="720"/>
        <w:jc w:val="both"/>
      </w:pPr>
    </w:p>
    <w:p w:rsidR="00AB6113" w:rsidRDefault="00AB6113" w:rsidP="00AB6113">
      <w:pPr>
        <w:rPr>
          <w:b/>
        </w:rPr>
      </w:pPr>
    </w:p>
    <w:p w:rsidR="00A63046" w:rsidRPr="00786827" w:rsidRDefault="00A63046" w:rsidP="00227656">
      <w:pPr>
        <w:tabs>
          <w:tab w:val="left" w:pos="8460"/>
        </w:tabs>
        <w:ind w:left="720"/>
        <w:jc w:val="both"/>
        <w:rPr>
          <w:bCs/>
        </w:rPr>
      </w:pPr>
    </w:p>
    <w:p w:rsidR="00F7333D" w:rsidRDefault="00F7333D" w:rsidP="00227656">
      <w:pPr>
        <w:tabs>
          <w:tab w:val="left" w:pos="8460"/>
        </w:tabs>
        <w:ind w:left="720"/>
        <w:jc w:val="both"/>
        <w:rPr>
          <w:bCs/>
        </w:rPr>
      </w:pPr>
    </w:p>
    <w:p w:rsidR="00F7333D" w:rsidRDefault="00F7333D" w:rsidP="00227656">
      <w:pPr>
        <w:tabs>
          <w:tab w:val="left" w:pos="8460"/>
        </w:tabs>
        <w:ind w:left="720"/>
        <w:jc w:val="both"/>
        <w:rPr>
          <w:bCs/>
        </w:rPr>
      </w:pPr>
    </w:p>
    <w:p w:rsidR="00F7333D" w:rsidRDefault="00F7333D" w:rsidP="00227656">
      <w:pPr>
        <w:tabs>
          <w:tab w:val="left" w:pos="8460"/>
        </w:tabs>
        <w:ind w:left="720"/>
        <w:jc w:val="both"/>
        <w:rPr>
          <w:bCs/>
        </w:rPr>
      </w:pPr>
    </w:p>
    <w:p w:rsidR="00A63046" w:rsidRDefault="00A63046">
      <w:pPr>
        <w:rPr>
          <w:bCs/>
        </w:rPr>
      </w:pPr>
    </w:p>
    <w:sectPr w:rsidR="00A63046" w:rsidSect="004748D4">
      <w:pgSz w:w="12240" w:h="15840"/>
      <w:pgMar w:top="900" w:right="189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2A58DE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7">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65361"/>
    <w:multiLevelType w:val="singleLevel"/>
    <w:tmpl w:val="0409000F"/>
    <w:lvl w:ilvl="0">
      <w:start w:val="1"/>
      <w:numFmt w:val="decimal"/>
      <w:lvlText w:val="%1."/>
      <w:lvlJc w:val="left"/>
      <w:pPr>
        <w:tabs>
          <w:tab w:val="num" w:pos="360"/>
        </w:tabs>
        <w:ind w:left="360" w:hanging="360"/>
      </w:pPr>
    </w:lvl>
  </w:abstractNum>
  <w:abstractNum w:abstractNumId="43">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7"/>
  </w:num>
  <w:num w:numId="3">
    <w:abstractNumId w:val="28"/>
  </w:num>
  <w:num w:numId="4">
    <w:abstractNumId w:val="36"/>
  </w:num>
  <w:num w:numId="5">
    <w:abstractNumId w:val="29"/>
  </w:num>
  <w:num w:numId="6">
    <w:abstractNumId w:val="42"/>
  </w:num>
  <w:num w:numId="7">
    <w:abstractNumId w:val="16"/>
  </w:num>
  <w:num w:numId="8">
    <w:abstractNumId w:val="34"/>
  </w:num>
  <w:num w:numId="9">
    <w:abstractNumId w:val="40"/>
  </w:num>
  <w:num w:numId="10">
    <w:abstractNumId w:val="44"/>
  </w:num>
  <w:num w:numId="11">
    <w:abstractNumId w:val="3"/>
  </w:num>
  <w:num w:numId="12">
    <w:abstractNumId w:val="24"/>
  </w:num>
  <w:num w:numId="13">
    <w:abstractNumId w:val="32"/>
  </w:num>
  <w:num w:numId="14">
    <w:abstractNumId w:val="33"/>
  </w:num>
  <w:num w:numId="15">
    <w:abstractNumId w:val="43"/>
  </w:num>
  <w:num w:numId="16">
    <w:abstractNumId w:val="22"/>
  </w:num>
  <w:num w:numId="17">
    <w:abstractNumId w:val="19"/>
  </w:num>
  <w:num w:numId="18">
    <w:abstractNumId w:val="8"/>
  </w:num>
  <w:num w:numId="19">
    <w:abstractNumId w:val="21"/>
  </w:num>
  <w:num w:numId="20">
    <w:abstractNumId w:val="9"/>
  </w:num>
  <w:num w:numId="21">
    <w:abstractNumId w:val="12"/>
  </w:num>
  <w:num w:numId="22">
    <w:abstractNumId w:val="11"/>
  </w:num>
  <w:num w:numId="23">
    <w:abstractNumId w:val="20"/>
  </w:num>
  <w:num w:numId="24">
    <w:abstractNumId w:val="31"/>
  </w:num>
  <w:num w:numId="25">
    <w:abstractNumId w:val="35"/>
  </w:num>
  <w:num w:numId="26">
    <w:abstractNumId w:val="2"/>
  </w:num>
  <w:num w:numId="27">
    <w:abstractNumId w:val="41"/>
  </w:num>
  <w:num w:numId="28">
    <w:abstractNumId w:val="13"/>
  </w:num>
  <w:num w:numId="29">
    <w:abstractNumId w:val="5"/>
  </w:num>
  <w:num w:numId="30">
    <w:abstractNumId w:val="39"/>
  </w:num>
  <w:num w:numId="31">
    <w:abstractNumId w:val="14"/>
  </w:num>
  <w:num w:numId="32">
    <w:abstractNumId w:val="4"/>
  </w:num>
  <w:num w:numId="33">
    <w:abstractNumId w:val="37"/>
  </w:num>
  <w:num w:numId="34">
    <w:abstractNumId w:val="46"/>
  </w:num>
  <w:num w:numId="35">
    <w:abstractNumId w:val="6"/>
  </w:num>
  <w:num w:numId="36">
    <w:abstractNumId w:val="23"/>
  </w:num>
  <w:num w:numId="37">
    <w:abstractNumId w:val="45"/>
  </w:num>
  <w:num w:numId="38">
    <w:abstractNumId w:val="25"/>
  </w:num>
  <w:num w:numId="39">
    <w:abstractNumId w:val="30"/>
  </w:num>
  <w:num w:numId="40">
    <w:abstractNumId w:val="47"/>
  </w:num>
  <w:num w:numId="41">
    <w:abstractNumId w:val="17"/>
  </w:num>
  <w:num w:numId="42">
    <w:abstractNumId w:val="7"/>
  </w:num>
  <w:num w:numId="43">
    <w:abstractNumId w:val="15"/>
  </w:num>
  <w:num w:numId="44">
    <w:abstractNumId w:val="10"/>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324B0"/>
    <w:rsid w:val="0002095A"/>
    <w:rsid w:val="00031E30"/>
    <w:rsid w:val="000324B0"/>
    <w:rsid w:val="00036B8D"/>
    <w:rsid w:val="00044D6C"/>
    <w:rsid w:val="000544E1"/>
    <w:rsid w:val="00055EDA"/>
    <w:rsid w:val="00067EEB"/>
    <w:rsid w:val="00070B73"/>
    <w:rsid w:val="00082B03"/>
    <w:rsid w:val="00086729"/>
    <w:rsid w:val="00086CC2"/>
    <w:rsid w:val="00094CDB"/>
    <w:rsid w:val="000A1978"/>
    <w:rsid w:val="000A55DE"/>
    <w:rsid w:val="000D1B75"/>
    <w:rsid w:val="000D59A5"/>
    <w:rsid w:val="000D6F97"/>
    <w:rsid w:val="000E117D"/>
    <w:rsid w:val="000E2958"/>
    <w:rsid w:val="000E661A"/>
    <w:rsid w:val="000F2D19"/>
    <w:rsid w:val="000F778E"/>
    <w:rsid w:val="00103BFA"/>
    <w:rsid w:val="00103CE4"/>
    <w:rsid w:val="00105929"/>
    <w:rsid w:val="0011140D"/>
    <w:rsid w:val="00112495"/>
    <w:rsid w:val="00117E7D"/>
    <w:rsid w:val="00122A81"/>
    <w:rsid w:val="001257E7"/>
    <w:rsid w:val="00130E85"/>
    <w:rsid w:val="0013548F"/>
    <w:rsid w:val="00141672"/>
    <w:rsid w:val="001501AB"/>
    <w:rsid w:val="00152924"/>
    <w:rsid w:val="001551D0"/>
    <w:rsid w:val="001706BB"/>
    <w:rsid w:val="001729E1"/>
    <w:rsid w:val="00172E91"/>
    <w:rsid w:val="00185F76"/>
    <w:rsid w:val="00194272"/>
    <w:rsid w:val="00194E52"/>
    <w:rsid w:val="00197B67"/>
    <w:rsid w:val="001A02B9"/>
    <w:rsid w:val="001A2C13"/>
    <w:rsid w:val="001A4EB1"/>
    <w:rsid w:val="001A5221"/>
    <w:rsid w:val="001B0921"/>
    <w:rsid w:val="001B1FBC"/>
    <w:rsid w:val="001B3609"/>
    <w:rsid w:val="001B578A"/>
    <w:rsid w:val="001B65E7"/>
    <w:rsid w:val="001C1549"/>
    <w:rsid w:val="001D00C0"/>
    <w:rsid w:val="001D32A4"/>
    <w:rsid w:val="001E0C46"/>
    <w:rsid w:val="001E2DF4"/>
    <w:rsid w:val="001F10DD"/>
    <w:rsid w:val="002003D7"/>
    <w:rsid w:val="002029C9"/>
    <w:rsid w:val="002069E3"/>
    <w:rsid w:val="00220A8F"/>
    <w:rsid w:val="0022345C"/>
    <w:rsid w:val="0022642C"/>
    <w:rsid w:val="00227656"/>
    <w:rsid w:val="0023354E"/>
    <w:rsid w:val="002359DA"/>
    <w:rsid w:val="002414DA"/>
    <w:rsid w:val="00243FA8"/>
    <w:rsid w:val="00245197"/>
    <w:rsid w:val="002463AE"/>
    <w:rsid w:val="00246471"/>
    <w:rsid w:val="00255069"/>
    <w:rsid w:val="00256E2E"/>
    <w:rsid w:val="0026538B"/>
    <w:rsid w:val="00265A13"/>
    <w:rsid w:val="00292815"/>
    <w:rsid w:val="002A0268"/>
    <w:rsid w:val="002A0EA5"/>
    <w:rsid w:val="002A335B"/>
    <w:rsid w:val="002A4233"/>
    <w:rsid w:val="002B06CC"/>
    <w:rsid w:val="002B4088"/>
    <w:rsid w:val="002B4ED6"/>
    <w:rsid w:val="002B5DED"/>
    <w:rsid w:val="002C3DB1"/>
    <w:rsid w:val="002D1688"/>
    <w:rsid w:val="002E7460"/>
    <w:rsid w:val="00301C9C"/>
    <w:rsid w:val="00312050"/>
    <w:rsid w:val="00312246"/>
    <w:rsid w:val="00316A14"/>
    <w:rsid w:val="003235EC"/>
    <w:rsid w:val="00323F8F"/>
    <w:rsid w:val="00335EA9"/>
    <w:rsid w:val="00342F69"/>
    <w:rsid w:val="00344C27"/>
    <w:rsid w:val="00346239"/>
    <w:rsid w:val="0035300F"/>
    <w:rsid w:val="00356751"/>
    <w:rsid w:val="00371D69"/>
    <w:rsid w:val="00371E18"/>
    <w:rsid w:val="00372868"/>
    <w:rsid w:val="00375E6F"/>
    <w:rsid w:val="00376480"/>
    <w:rsid w:val="00383F5B"/>
    <w:rsid w:val="00394D1A"/>
    <w:rsid w:val="003C0B77"/>
    <w:rsid w:val="003C2A53"/>
    <w:rsid w:val="003C49C6"/>
    <w:rsid w:val="003D24C3"/>
    <w:rsid w:val="003D3FFB"/>
    <w:rsid w:val="003D51E9"/>
    <w:rsid w:val="003D59CB"/>
    <w:rsid w:val="003E115F"/>
    <w:rsid w:val="003E4489"/>
    <w:rsid w:val="003E7F43"/>
    <w:rsid w:val="003F2802"/>
    <w:rsid w:val="003F320E"/>
    <w:rsid w:val="003F3ACF"/>
    <w:rsid w:val="003F637C"/>
    <w:rsid w:val="004011C0"/>
    <w:rsid w:val="00406A03"/>
    <w:rsid w:val="0041704E"/>
    <w:rsid w:val="0041730C"/>
    <w:rsid w:val="004304A4"/>
    <w:rsid w:val="00430A17"/>
    <w:rsid w:val="004363AC"/>
    <w:rsid w:val="004446F7"/>
    <w:rsid w:val="004452C8"/>
    <w:rsid w:val="0044757A"/>
    <w:rsid w:val="00447CD5"/>
    <w:rsid w:val="00452D21"/>
    <w:rsid w:val="0045701E"/>
    <w:rsid w:val="00461488"/>
    <w:rsid w:val="00463354"/>
    <w:rsid w:val="00465ABC"/>
    <w:rsid w:val="00470450"/>
    <w:rsid w:val="004728B6"/>
    <w:rsid w:val="00472F3D"/>
    <w:rsid w:val="004748D4"/>
    <w:rsid w:val="00484AD7"/>
    <w:rsid w:val="004870A6"/>
    <w:rsid w:val="00492468"/>
    <w:rsid w:val="004925CF"/>
    <w:rsid w:val="0049756A"/>
    <w:rsid w:val="004A167E"/>
    <w:rsid w:val="004A2FD1"/>
    <w:rsid w:val="004A5B54"/>
    <w:rsid w:val="004C2185"/>
    <w:rsid w:val="004C2676"/>
    <w:rsid w:val="004C6244"/>
    <w:rsid w:val="004E226D"/>
    <w:rsid w:val="004E5BA2"/>
    <w:rsid w:val="00502E51"/>
    <w:rsid w:val="00512C65"/>
    <w:rsid w:val="00523007"/>
    <w:rsid w:val="00526A28"/>
    <w:rsid w:val="00531F50"/>
    <w:rsid w:val="00544A23"/>
    <w:rsid w:val="00551B5E"/>
    <w:rsid w:val="00557C6A"/>
    <w:rsid w:val="005622D9"/>
    <w:rsid w:val="0057155E"/>
    <w:rsid w:val="00572D3D"/>
    <w:rsid w:val="0058337F"/>
    <w:rsid w:val="0058521A"/>
    <w:rsid w:val="00587123"/>
    <w:rsid w:val="00590256"/>
    <w:rsid w:val="005B17EA"/>
    <w:rsid w:val="005B1CE4"/>
    <w:rsid w:val="005B3F6D"/>
    <w:rsid w:val="005C1AE2"/>
    <w:rsid w:val="005C35E9"/>
    <w:rsid w:val="005C3E8F"/>
    <w:rsid w:val="005C6A24"/>
    <w:rsid w:val="005D3B5D"/>
    <w:rsid w:val="005E07FD"/>
    <w:rsid w:val="005E16BB"/>
    <w:rsid w:val="005E2982"/>
    <w:rsid w:val="005E2A90"/>
    <w:rsid w:val="005E44AC"/>
    <w:rsid w:val="005E7A1B"/>
    <w:rsid w:val="005F22F6"/>
    <w:rsid w:val="005F4C65"/>
    <w:rsid w:val="006007C7"/>
    <w:rsid w:val="00601585"/>
    <w:rsid w:val="00602877"/>
    <w:rsid w:val="00603B4E"/>
    <w:rsid w:val="00610D05"/>
    <w:rsid w:val="00611B86"/>
    <w:rsid w:val="00620E8F"/>
    <w:rsid w:val="00622419"/>
    <w:rsid w:val="006248E8"/>
    <w:rsid w:val="0062721D"/>
    <w:rsid w:val="00630EDC"/>
    <w:rsid w:val="0063211E"/>
    <w:rsid w:val="00634308"/>
    <w:rsid w:val="00643524"/>
    <w:rsid w:val="00652958"/>
    <w:rsid w:val="00653C1D"/>
    <w:rsid w:val="0066225A"/>
    <w:rsid w:val="006672C9"/>
    <w:rsid w:val="00667BBF"/>
    <w:rsid w:val="00671A4F"/>
    <w:rsid w:val="00672CCC"/>
    <w:rsid w:val="0067720A"/>
    <w:rsid w:val="00681C04"/>
    <w:rsid w:val="006860CF"/>
    <w:rsid w:val="00686535"/>
    <w:rsid w:val="006A263E"/>
    <w:rsid w:val="006B0B82"/>
    <w:rsid w:val="006B5A4A"/>
    <w:rsid w:val="006C4F87"/>
    <w:rsid w:val="006C5EE6"/>
    <w:rsid w:val="006C7451"/>
    <w:rsid w:val="006C7971"/>
    <w:rsid w:val="006C7F61"/>
    <w:rsid w:val="006D0615"/>
    <w:rsid w:val="006D0D24"/>
    <w:rsid w:val="006D135F"/>
    <w:rsid w:val="006E69D5"/>
    <w:rsid w:val="006F090F"/>
    <w:rsid w:val="006F7CCA"/>
    <w:rsid w:val="007004E5"/>
    <w:rsid w:val="007005A4"/>
    <w:rsid w:val="007125D6"/>
    <w:rsid w:val="00720B92"/>
    <w:rsid w:val="00730BD0"/>
    <w:rsid w:val="00733036"/>
    <w:rsid w:val="00736DC1"/>
    <w:rsid w:val="00737291"/>
    <w:rsid w:val="0074345E"/>
    <w:rsid w:val="0076004D"/>
    <w:rsid w:val="007712C8"/>
    <w:rsid w:val="00772508"/>
    <w:rsid w:val="00786827"/>
    <w:rsid w:val="00793247"/>
    <w:rsid w:val="00794058"/>
    <w:rsid w:val="007A1856"/>
    <w:rsid w:val="007A28AA"/>
    <w:rsid w:val="007A33A5"/>
    <w:rsid w:val="007B048D"/>
    <w:rsid w:val="007B05EC"/>
    <w:rsid w:val="007B18F5"/>
    <w:rsid w:val="007B2664"/>
    <w:rsid w:val="007C17F1"/>
    <w:rsid w:val="007C26EA"/>
    <w:rsid w:val="007C3060"/>
    <w:rsid w:val="007C50C6"/>
    <w:rsid w:val="007D1A8C"/>
    <w:rsid w:val="007D1AA4"/>
    <w:rsid w:val="007D7CC7"/>
    <w:rsid w:val="007E0D17"/>
    <w:rsid w:val="007E26F8"/>
    <w:rsid w:val="007E43F1"/>
    <w:rsid w:val="007E5D49"/>
    <w:rsid w:val="007E6A4B"/>
    <w:rsid w:val="00801E9B"/>
    <w:rsid w:val="00810DE7"/>
    <w:rsid w:val="0081220F"/>
    <w:rsid w:val="00815E0A"/>
    <w:rsid w:val="00817156"/>
    <w:rsid w:val="008230C9"/>
    <w:rsid w:val="00824907"/>
    <w:rsid w:val="008338B6"/>
    <w:rsid w:val="00835FDC"/>
    <w:rsid w:val="0084002A"/>
    <w:rsid w:val="008440C8"/>
    <w:rsid w:val="00851C0C"/>
    <w:rsid w:val="00856FB9"/>
    <w:rsid w:val="0086756F"/>
    <w:rsid w:val="0086799C"/>
    <w:rsid w:val="00873039"/>
    <w:rsid w:val="00874D48"/>
    <w:rsid w:val="008762F8"/>
    <w:rsid w:val="008803C9"/>
    <w:rsid w:val="00890326"/>
    <w:rsid w:val="00890550"/>
    <w:rsid w:val="00893CAF"/>
    <w:rsid w:val="00896497"/>
    <w:rsid w:val="008A7866"/>
    <w:rsid w:val="008B18B8"/>
    <w:rsid w:val="008B3A5E"/>
    <w:rsid w:val="008B44BC"/>
    <w:rsid w:val="008C0BB0"/>
    <w:rsid w:val="008C1E9B"/>
    <w:rsid w:val="008C62E4"/>
    <w:rsid w:val="008C6E3D"/>
    <w:rsid w:val="008D1A96"/>
    <w:rsid w:val="008D7F52"/>
    <w:rsid w:val="008F1D28"/>
    <w:rsid w:val="008F2B8B"/>
    <w:rsid w:val="008F31EF"/>
    <w:rsid w:val="00903917"/>
    <w:rsid w:val="009147C3"/>
    <w:rsid w:val="009157A9"/>
    <w:rsid w:val="009212CB"/>
    <w:rsid w:val="00933431"/>
    <w:rsid w:val="00942A20"/>
    <w:rsid w:val="00947103"/>
    <w:rsid w:val="009508D9"/>
    <w:rsid w:val="00952B2E"/>
    <w:rsid w:val="00952DFB"/>
    <w:rsid w:val="00953693"/>
    <w:rsid w:val="00954B95"/>
    <w:rsid w:val="00956170"/>
    <w:rsid w:val="00956E5A"/>
    <w:rsid w:val="00957CFC"/>
    <w:rsid w:val="00974788"/>
    <w:rsid w:val="00974802"/>
    <w:rsid w:val="009764A7"/>
    <w:rsid w:val="00982884"/>
    <w:rsid w:val="00985C9D"/>
    <w:rsid w:val="00986458"/>
    <w:rsid w:val="009865B5"/>
    <w:rsid w:val="00992347"/>
    <w:rsid w:val="00992371"/>
    <w:rsid w:val="00993824"/>
    <w:rsid w:val="009A09A4"/>
    <w:rsid w:val="009A1E23"/>
    <w:rsid w:val="009A1F72"/>
    <w:rsid w:val="009A4CAF"/>
    <w:rsid w:val="009B1F20"/>
    <w:rsid w:val="009B70A6"/>
    <w:rsid w:val="009C58B2"/>
    <w:rsid w:val="009D2921"/>
    <w:rsid w:val="009D2EF2"/>
    <w:rsid w:val="009D4704"/>
    <w:rsid w:val="009E11D5"/>
    <w:rsid w:val="009E335C"/>
    <w:rsid w:val="009F23CB"/>
    <w:rsid w:val="00A013B0"/>
    <w:rsid w:val="00A14DFB"/>
    <w:rsid w:val="00A175FA"/>
    <w:rsid w:val="00A20239"/>
    <w:rsid w:val="00A227B4"/>
    <w:rsid w:val="00A22DBA"/>
    <w:rsid w:val="00A30158"/>
    <w:rsid w:val="00A42808"/>
    <w:rsid w:val="00A43EEE"/>
    <w:rsid w:val="00A44A43"/>
    <w:rsid w:val="00A469FE"/>
    <w:rsid w:val="00A50F9E"/>
    <w:rsid w:val="00A51D55"/>
    <w:rsid w:val="00A545CD"/>
    <w:rsid w:val="00A55E47"/>
    <w:rsid w:val="00A63046"/>
    <w:rsid w:val="00A675C0"/>
    <w:rsid w:val="00A70BE8"/>
    <w:rsid w:val="00A73096"/>
    <w:rsid w:val="00A75FC2"/>
    <w:rsid w:val="00A7619E"/>
    <w:rsid w:val="00A778C7"/>
    <w:rsid w:val="00A94277"/>
    <w:rsid w:val="00A95D41"/>
    <w:rsid w:val="00A9715D"/>
    <w:rsid w:val="00AA2D50"/>
    <w:rsid w:val="00AA62AE"/>
    <w:rsid w:val="00AB6113"/>
    <w:rsid w:val="00AB69BB"/>
    <w:rsid w:val="00AD1C0D"/>
    <w:rsid w:val="00AD57D5"/>
    <w:rsid w:val="00AD792B"/>
    <w:rsid w:val="00AE25D6"/>
    <w:rsid w:val="00AE2823"/>
    <w:rsid w:val="00AF582E"/>
    <w:rsid w:val="00AF610E"/>
    <w:rsid w:val="00AF6348"/>
    <w:rsid w:val="00B03E6A"/>
    <w:rsid w:val="00B06324"/>
    <w:rsid w:val="00B1481B"/>
    <w:rsid w:val="00B26E42"/>
    <w:rsid w:val="00B27AC9"/>
    <w:rsid w:val="00B35D5E"/>
    <w:rsid w:val="00B36766"/>
    <w:rsid w:val="00B37BFE"/>
    <w:rsid w:val="00B407FE"/>
    <w:rsid w:val="00B46CC8"/>
    <w:rsid w:val="00B473A5"/>
    <w:rsid w:val="00B47A39"/>
    <w:rsid w:val="00B47BD2"/>
    <w:rsid w:val="00B50773"/>
    <w:rsid w:val="00B508D3"/>
    <w:rsid w:val="00B53818"/>
    <w:rsid w:val="00B60AD3"/>
    <w:rsid w:val="00B63C94"/>
    <w:rsid w:val="00B646A9"/>
    <w:rsid w:val="00B74711"/>
    <w:rsid w:val="00B7619E"/>
    <w:rsid w:val="00B80824"/>
    <w:rsid w:val="00B85AA8"/>
    <w:rsid w:val="00B928E7"/>
    <w:rsid w:val="00B93C64"/>
    <w:rsid w:val="00B96389"/>
    <w:rsid w:val="00BA1132"/>
    <w:rsid w:val="00BA2346"/>
    <w:rsid w:val="00BB2412"/>
    <w:rsid w:val="00BC117E"/>
    <w:rsid w:val="00BC7D62"/>
    <w:rsid w:val="00BD0657"/>
    <w:rsid w:val="00BD0D33"/>
    <w:rsid w:val="00BD4544"/>
    <w:rsid w:val="00BE0256"/>
    <w:rsid w:val="00BE2546"/>
    <w:rsid w:val="00BF2534"/>
    <w:rsid w:val="00BF3ACE"/>
    <w:rsid w:val="00BF3FA3"/>
    <w:rsid w:val="00BF3FFC"/>
    <w:rsid w:val="00C02369"/>
    <w:rsid w:val="00C119B0"/>
    <w:rsid w:val="00C15E7F"/>
    <w:rsid w:val="00C209CA"/>
    <w:rsid w:val="00C24713"/>
    <w:rsid w:val="00C30D50"/>
    <w:rsid w:val="00C37BA4"/>
    <w:rsid w:val="00C434C3"/>
    <w:rsid w:val="00C44FCA"/>
    <w:rsid w:val="00C469D7"/>
    <w:rsid w:val="00C476DB"/>
    <w:rsid w:val="00C531D6"/>
    <w:rsid w:val="00C62FA9"/>
    <w:rsid w:val="00C63BFB"/>
    <w:rsid w:val="00C64AE1"/>
    <w:rsid w:val="00C666B1"/>
    <w:rsid w:val="00C67BAB"/>
    <w:rsid w:val="00C70CEB"/>
    <w:rsid w:val="00C7128C"/>
    <w:rsid w:val="00C7638F"/>
    <w:rsid w:val="00C769BD"/>
    <w:rsid w:val="00C7716C"/>
    <w:rsid w:val="00C83D5C"/>
    <w:rsid w:val="00C91082"/>
    <w:rsid w:val="00CB5EE8"/>
    <w:rsid w:val="00CB697F"/>
    <w:rsid w:val="00CC25B4"/>
    <w:rsid w:val="00CC365F"/>
    <w:rsid w:val="00CC45EA"/>
    <w:rsid w:val="00CC51DF"/>
    <w:rsid w:val="00CD181A"/>
    <w:rsid w:val="00CD1DBE"/>
    <w:rsid w:val="00CD4450"/>
    <w:rsid w:val="00CE0F58"/>
    <w:rsid w:val="00CF1169"/>
    <w:rsid w:val="00CF4CDB"/>
    <w:rsid w:val="00CF71F6"/>
    <w:rsid w:val="00D005EB"/>
    <w:rsid w:val="00D1035B"/>
    <w:rsid w:val="00D14138"/>
    <w:rsid w:val="00D25C31"/>
    <w:rsid w:val="00D27783"/>
    <w:rsid w:val="00D30D24"/>
    <w:rsid w:val="00D32D4D"/>
    <w:rsid w:val="00D33287"/>
    <w:rsid w:val="00D34486"/>
    <w:rsid w:val="00D408FE"/>
    <w:rsid w:val="00D440C8"/>
    <w:rsid w:val="00D45EBE"/>
    <w:rsid w:val="00D53A94"/>
    <w:rsid w:val="00D54731"/>
    <w:rsid w:val="00D549E2"/>
    <w:rsid w:val="00D6499F"/>
    <w:rsid w:val="00D67C2C"/>
    <w:rsid w:val="00D86560"/>
    <w:rsid w:val="00D9339A"/>
    <w:rsid w:val="00D935A0"/>
    <w:rsid w:val="00D95E67"/>
    <w:rsid w:val="00DA1BA0"/>
    <w:rsid w:val="00DA1FEF"/>
    <w:rsid w:val="00DA544D"/>
    <w:rsid w:val="00DB1747"/>
    <w:rsid w:val="00DB6E2A"/>
    <w:rsid w:val="00DC2600"/>
    <w:rsid w:val="00DC3F7C"/>
    <w:rsid w:val="00DC5B6C"/>
    <w:rsid w:val="00DC7C5F"/>
    <w:rsid w:val="00DD1862"/>
    <w:rsid w:val="00DD251F"/>
    <w:rsid w:val="00DD5E54"/>
    <w:rsid w:val="00DE19C1"/>
    <w:rsid w:val="00DE47D3"/>
    <w:rsid w:val="00DE493E"/>
    <w:rsid w:val="00DE5268"/>
    <w:rsid w:val="00DE681F"/>
    <w:rsid w:val="00DE687A"/>
    <w:rsid w:val="00DE6DC2"/>
    <w:rsid w:val="00DE70C4"/>
    <w:rsid w:val="00E011AE"/>
    <w:rsid w:val="00E0711F"/>
    <w:rsid w:val="00E07483"/>
    <w:rsid w:val="00E11EA9"/>
    <w:rsid w:val="00E15423"/>
    <w:rsid w:val="00E17587"/>
    <w:rsid w:val="00E2164E"/>
    <w:rsid w:val="00E22725"/>
    <w:rsid w:val="00E24288"/>
    <w:rsid w:val="00E304C0"/>
    <w:rsid w:val="00E31940"/>
    <w:rsid w:val="00E3417D"/>
    <w:rsid w:val="00E34751"/>
    <w:rsid w:val="00E3782E"/>
    <w:rsid w:val="00E37A1F"/>
    <w:rsid w:val="00E40667"/>
    <w:rsid w:val="00E41043"/>
    <w:rsid w:val="00E539A5"/>
    <w:rsid w:val="00E5513D"/>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675F"/>
    <w:rsid w:val="00EA7234"/>
    <w:rsid w:val="00EB7D41"/>
    <w:rsid w:val="00EC75F5"/>
    <w:rsid w:val="00ED10A5"/>
    <w:rsid w:val="00ED23B9"/>
    <w:rsid w:val="00EF56B4"/>
    <w:rsid w:val="00F13F1E"/>
    <w:rsid w:val="00F203DB"/>
    <w:rsid w:val="00F324CE"/>
    <w:rsid w:val="00F34FB5"/>
    <w:rsid w:val="00F4212C"/>
    <w:rsid w:val="00F4318A"/>
    <w:rsid w:val="00F53D9A"/>
    <w:rsid w:val="00F7333D"/>
    <w:rsid w:val="00F74DEF"/>
    <w:rsid w:val="00F760D5"/>
    <w:rsid w:val="00F85E65"/>
    <w:rsid w:val="00F914D4"/>
    <w:rsid w:val="00F91C25"/>
    <w:rsid w:val="00FB2572"/>
    <w:rsid w:val="00FC2F8F"/>
    <w:rsid w:val="00FD2CFF"/>
    <w:rsid w:val="00FD35E7"/>
    <w:rsid w:val="00FD519B"/>
    <w:rsid w:val="00FD7B03"/>
    <w:rsid w:val="00FE2090"/>
    <w:rsid w:val="00FF4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8D7F-00B3-4A15-96AB-F50BB860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4</cp:revision>
  <cp:lastPrinted>2011-04-28T21:10:00Z</cp:lastPrinted>
  <dcterms:created xsi:type="dcterms:W3CDTF">2011-04-28T21:12:00Z</dcterms:created>
  <dcterms:modified xsi:type="dcterms:W3CDTF">2011-05-26T18:08:00Z</dcterms:modified>
</cp:coreProperties>
</file>